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A8" w:rsidRPr="00B20503" w:rsidRDefault="00F81DA8" w:rsidP="00B20503">
      <w:pPr>
        <w:widowControl w:val="0"/>
        <w:autoSpaceDE w:val="0"/>
        <w:autoSpaceDN w:val="0"/>
        <w:adjustRightInd w:val="0"/>
        <w:rPr>
          <w:rFonts w:ascii="Futura Md BT" w:hAnsi="Futura Md BT"/>
          <w:bCs/>
          <w:color w:val="000000"/>
          <w:w w:val="118"/>
          <w:sz w:val="36"/>
          <w:szCs w:val="36"/>
        </w:rPr>
      </w:pPr>
      <w:r w:rsidRPr="00B20503">
        <w:rPr>
          <w:rFonts w:ascii="Futura Md BT" w:hAnsi="Futura Md BT"/>
          <w:noProof/>
          <w:color w:val="000000"/>
          <w:sz w:val="36"/>
          <w:szCs w:val="36"/>
        </w:rPr>
        <mc:AlternateContent>
          <mc:Choice Requires="wps">
            <w:drawing>
              <wp:anchor distT="0" distB="0" distL="114300" distR="114300" simplePos="0" relativeHeight="251659264" behindDoc="1" locked="0" layoutInCell="1" allowOverlap="1" wp14:anchorId="38816417" wp14:editId="56E99CD2">
                <wp:simplePos x="0" y="0"/>
                <wp:positionH relativeFrom="page">
                  <wp:posOffset>1144905</wp:posOffset>
                </wp:positionH>
                <wp:positionV relativeFrom="paragraph">
                  <wp:posOffset>136525</wp:posOffset>
                </wp:positionV>
                <wp:extent cx="5354320" cy="0"/>
                <wp:effectExtent l="0" t="0" r="5080" b="25400"/>
                <wp:wrapThrough wrapText="bothSides">
                  <wp:wrapPolygon edited="0">
                    <wp:start x="0" y="-1"/>
                    <wp:lineTo x="0" y="-1"/>
                    <wp:lineTo x="21518" y="-1"/>
                    <wp:lineTo x="21518" y="-1"/>
                    <wp:lineTo x="0" y="-1"/>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4320" cy="0"/>
                        </a:xfrm>
                        <a:custGeom>
                          <a:avLst/>
                          <a:gdLst>
                            <a:gd name="T0" fmla="*/ 0 w 8432"/>
                            <a:gd name="T1" fmla="*/ 8431 w 8432"/>
                          </a:gdLst>
                          <a:ahLst/>
                          <a:cxnLst>
                            <a:cxn ang="0">
                              <a:pos x="T0" y="0"/>
                            </a:cxn>
                            <a:cxn ang="0">
                              <a:pos x="T1" y="0"/>
                            </a:cxn>
                          </a:cxnLst>
                          <a:rect l="0" t="0" r="r" b="b"/>
                          <a:pathLst>
                            <a:path w="8432">
                              <a:moveTo>
                                <a:pt x="0" y="0"/>
                              </a:moveTo>
                              <a:lnTo>
                                <a:pt x="8431" y="0"/>
                              </a:lnTo>
                            </a:path>
                          </a:pathLst>
                        </a:custGeom>
                        <a:noFill/>
                        <a:ln w="12700" cap="rnd">
                          <a:solidFill>
                            <a:srgbClr val="363435"/>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5pt,10.75pt,511.7pt,10.75pt" coordsize="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" filled="f" strokecolor="#363435" strokeweight="1pt">
                <v:stroke dashstyle="1 1" endcap="round"/>
                <v:path arrowok="t" o:connecttype="custom" o:connectlocs="0,0;5353685,0" o:connectangles="0,0"/>
                <w10:wrap type="through" anchorx="page"/>
              </v:polyline>
            </w:pict>
          </mc:Fallback>
        </mc:AlternateContent>
      </w:r>
      <w:r w:rsidRPr="00B20503">
        <w:rPr>
          <w:rFonts w:ascii="Futura Md BT" w:hAnsi="Futura Md BT"/>
          <w:noProof/>
          <w:color w:val="000000"/>
          <w:sz w:val="36"/>
          <w:szCs w:val="36"/>
        </w:rPr>
        <w:t>MASS MoCA</w:t>
      </w:r>
      <w:r w:rsidR="006C3DB4" w:rsidRPr="00B20503">
        <w:rPr>
          <w:rFonts w:ascii="Futura Md BT" w:hAnsi="Futura Md BT"/>
          <w:noProof/>
          <w:color w:val="000000"/>
          <w:sz w:val="36"/>
          <w:szCs w:val="36"/>
        </w:rPr>
        <w:t xml:space="preserve"> </w:t>
      </w:r>
      <w:r w:rsidR="00565153" w:rsidRPr="00B20503">
        <w:rPr>
          <w:rFonts w:ascii="Futura Md BT" w:hAnsi="Futura Md BT"/>
          <w:noProof/>
          <w:color w:val="000000"/>
          <w:sz w:val="36"/>
          <w:szCs w:val="36"/>
        </w:rPr>
        <w:t xml:space="preserve">Awarded Grant </w:t>
      </w:r>
      <w:r w:rsidR="00236AC6">
        <w:rPr>
          <w:rFonts w:ascii="Futura Md BT" w:hAnsi="Futura Md BT"/>
          <w:noProof/>
          <w:color w:val="000000"/>
          <w:sz w:val="36"/>
          <w:szCs w:val="36"/>
        </w:rPr>
        <w:br/>
        <w:t>f</w:t>
      </w:r>
      <w:r w:rsidR="00565153" w:rsidRPr="00B20503">
        <w:rPr>
          <w:rFonts w:ascii="Futura Md BT" w:hAnsi="Futura Md BT"/>
          <w:noProof/>
          <w:color w:val="000000"/>
          <w:sz w:val="36"/>
          <w:szCs w:val="36"/>
        </w:rPr>
        <w:t xml:space="preserve">rom The Andrew W. Mellon Foundation </w:t>
      </w:r>
      <w:r w:rsidR="00620062" w:rsidRPr="00B20503">
        <w:rPr>
          <w:rFonts w:ascii="Futura Md BT" w:hAnsi="Futura Md BT"/>
          <w:noProof/>
          <w:color w:val="000000"/>
          <w:sz w:val="36"/>
          <w:szCs w:val="36"/>
        </w:rPr>
        <w:t xml:space="preserve"> </w:t>
      </w:r>
    </w:p>
    <w:p w:rsidR="00F81DA8" w:rsidRPr="00B20503" w:rsidRDefault="00EC2A6A" w:rsidP="00B20503">
      <w:pPr>
        <w:shd w:val="clear" w:color="auto" w:fill="FFFFFF"/>
        <w:rPr>
          <w:rFonts w:ascii="Futura Lt BT" w:eastAsia="Times New Roman" w:hAnsi="Futura Lt BT" w:cs="Times New Roman"/>
          <w:i/>
          <w:color w:val="000000"/>
          <w:sz w:val="28"/>
          <w:szCs w:val="28"/>
        </w:rPr>
      </w:pPr>
      <w:r w:rsidRPr="00B20503">
        <w:rPr>
          <w:rFonts w:ascii="Futura Lt BT" w:eastAsia="Times New Roman" w:hAnsi="Futura Lt BT" w:cs="Times New Roman"/>
          <w:i/>
          <w:color w:val="000000"/>
          <w:sz w:val="28"/>
          <w:szCs w:val="28"/>
        </w:rPr>
        <w:t>Funds</w:t>
      </w:r>
      <w:r w:rsidR="009C6097" w:rsidRPr="00B20503">
        <w:rPr>
          <w:rFonts w:ascii="Futura Lt BT" w:eastAsia="Times New Roman" w:hAnsi="Futura Lt BT" w:cs="Times New Roman"/>
          <w:i/>
          <w:color w:val="000000"/>
          <w:sz w:val="28"/>
          <w:szCs w:val="28"/>
        </w:rPr>
        <w:t xml:space="preserve"> </w:t>
      </w:r>
      <w:r w:rsidR="00565153" w:rsidRPr="00B20503">
        <w:rPr>
          <w:rFonts w:ascii="Futura Lt BT" w:eastAsia="Times New Roman" w:hAnsi="Futura Lt BT" w:cs="Times New Roman"/>
          <w:i/>
          <w:color w:val="000000"/>
          <w:sz w:val="28"/>
          <w:szCs w:val="28"/>
        </w:rPr>
        <w:t xml:space="preserve">support future </w:t>
      </w:r>
      <w:r w:rsidRPr="00B20503">
        <w:rPr>
          <w:rFonts w:ascii="Futura Lt BT" w:eastAsia="Times New Roman" w:hAnsi="Futura Lt BT" w:cs="Times New Roman"/>
          <w:i/>
          <w:color w:val="000000"/>
          <w:sz w:val="28"/>
          <w:szCs w:val="28"/>
        </w:rPr>
        <w:t>a</w:t>
      </w:r>
      <w:r w:rsidR="00565153" w:rsidRPr="00B20503">
        <w:rPr>
          <w:rFonts w:ascii="Futura Lt BT" w:eastAsia="Times New Roman" w:hAnsi="Futura Lt BT" w:cs="Times New Roman"/>
          <w:i/>
          <w:color w:val="000000"/>
          <w:sz w:val="28"/>
          <w:szCs w:val="28"/>
        </w:rPr>
        <w:t xml:space="preserve">rtist </w:t>
      </w:r>
      <w:r w:rsidRPr="00B20503">
        <w:rPr>
          <w:rFonts w:ascii="Futura Lt BT" w:eastAsia="Times New Roman" w:hAnsi="Futura Lt BT" w:cs="Times New Roman"/>
          <w:i/>
          <w:color w:val="000000"/>
          <w:sz w:val="28"/>
          <w:szCs w:val="28"/>
        </w:rPr>
        <w:t>r</w:t>
      </w:r>
      <w:r w:rsidR="00565153" w:rsidRPr="00B20503">
        <w:rPr>
          <w:rFonts w:ascii="Futura Lt BT" w:eastAsia="Times New Roman" w:hAnsi="Futura Lt BT" w:cs="Times New Roman"/>
          <w:i/>
          <w:color w:val="000000"/>
          <w:sz w:val="28"/>
          <w:szCs w:val="28"/>
        </w:rPr>
        <w:t xml:space="preserve">esidencies </w:t>
      </w:r>
      <w:r w:rsidR="009C6097" w:rsidRPr="00B20503">
        <w:rPr>
          <w:rFonts w:ascii="Futura Lt BT" w:eastAsia="Times New Roman" w:hAnsi="Futura Lt BT" w:cs="Times New Roman"/>
          <w:i/>
          <w:color w:val="000000"/>
          <w:sz w:val="28"/>
          <w:szCs w:val="28"/>
        </w:rPr>
        <w:t>in the visual and performing arts</w:t>
      </w:r>
    </w:p>
    <w:p w:rsidR="00565153" w:rsidRPr="00EC2A6A" w:rsidRDefault="00070444" w:rsidP="00565153">
      <w:pPr>
        <w:pStyle w:val="NoSpacing"/>
        <w:spacing w:line="360" w:lineRule="auto"/>
        <w:rPr>
          <w:rFonts w:ascii="Futura Lt BT" w:hAnsi="Futura Lt BT"/>
          <w:sz w:val="20"/>
          <w:szCs w:val="20"/>
        </w:rPr>
      </w:pPr>
      <w:r>
        <w:rPr>
          <w:rFonts w:ascii="Futura Lt BT" w:hAnsi="Futura Lt BT"/>
          <w:i/>
          <w:noProof/>
          <w:color w:val="000000"/>
          <w:sz w:val="20"/>
          <w:szCs w:val="20"/>
        </w:rPr>
        <w:drawing>
          <wp:anchor distT="0" distB="0" distL="114300" distR="114300" simplePos="0" relativeHeight="251661312" behindDoc="1" locked="0" layoutInCell="1" allowOverlap="1">
            <wp:simplePos x="0" y="0"/>
            <wp:positionH relativeFrom="column">
              <wp:posOffset>47625</wp:posOffset>
            </wp:positionH>
            <wp:positionV relativeFrom="paragraph">
              <wp:posOffset>281940</wp:posOffset>
            </wp:positionV>
            <wp:extent cx="3419475" cy="2277745"/>
            <wp:effectExtent l="0" t="0" r="9525" b="8255"/>
            <wp:wrapTight wrapText="bothSides">
              <wp:wrapPolygon edited="0">
                <wp:start x="0" y="0"/>
                <wp:lineTo x="0" y="21498"/>
                <wp:lineTo x="21540" y="21498"/>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_entranceP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475" cy="2277745"/>
                    </a:xfrm>
                    <a:prstGeom prst="rect">
                      <a:avLst/>
                    </a:prstGeom>
                  </pic:spPr>
                </pic:pic>
              </a:graphicData>
            </a:graphic>
            <wp14:sizeRelH relativeFrom="page">
              <wp14:pctWidth>0</wp14:pctWidth>
            </wp14:sizeRelH>
            <wp14:sizeRelV relativeFrom="page">
              <wp14:pctHeight>0</wp14:pctHeight>
            </wp14:sizeRelV>
          </wp:anchor>
        </w:drawing>
      </w:r>
      <w:r w:rsidR="00F81DA8" w:rsidRPr="00F81DA8">
        <w:rPr>
          <w:rFonts w:ascii="Futura Lt BT" w:hAnsi="Futura Lt BT"/>
          <w:i/>
          <w:noProof/>
          <w:color w:val="000000"/>
          <w:sz w:val="20"/>
          <w:szCs w:val="20"/>
        </w:rPr>
        <mc:AlternateContent>
          <mc:Choice Requires="wps">
            <w:drawing>
              <wp:anchor distT="0" distB="0" distL="114300" distR="114300" simplePos="0" relativeHeight="251660288" behindDoc="1" locked="0" layoutInCell="1" allowOverlap="1" wp14:anchorId="7310448C" wp14:editId="5222AA6A">
                <wp:simplePos x="0" y="0"/>
                <wp:positionH relativeFrom="page">
                  <wp:posOffset>1144905</wp:posOffset>
                </wp:positionH>
                <wp:positionV relativeFrom="paragraph">
                  <wp:posOffset>93345</wp:posOffset>
                </wp:positionV>
                <wp:extent cx="5354320" cy="0"/>
                <wp:effectExtent l="0" t="0" r="17780" b="19050"/>
                <wp:wrapThrough wrapText="bothSides">
                  <wp:wrapPolygon edited="0">
                    <wp:start x="0" y="-1"/>
                    <wp:lineTo x="0" y="-1"/>
                    <wp:lineTo x="21595" y="-1"/>
                    <wp:lineTo x="21595" y="-1"/>
                    <wp:lineTo x="0" y="-1"/>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4320" cy="0"/>
                        </a:xfrm>
                        <a:custGeom>
                          <a:avLst/>
                          <a:gdLst>
                            <a:gd name="T0" fmla="*/ 0 w 8432"/>
                            <a:gd name="T1" fmla="*/ 8431 w 8432"/>
                          </a:gdLst>
                          <a:ahLst/>
                          <a:cxnLst>
                            <a:cxn ang="0">
                              <a:pos x="T0" y="0"/>
                            </a:cxn>
                            <a:cxn ang="0">
                              <a:pos x="T1" y="0"/>
                            </a:cxn>
                          </a:cxnLst>
                          <a:rect l="0" t="0" r="r" b="b"/>
                          <a:pathLst>
                            <a:path w="8432">
                              <a:moveTo>
                                <a:pt x="0" y="0"/>
                              </a:moveTo>
                              <a:lnTo>
                                <a:pt x="8431" y="0"/>
                              </a:lnTo>
                            </a:path>
                          </a:pathLst>
                        </a:custGeom>
                        <a:noFill/>
                        <a:ln w="12700" cap="rnd">
                          <a:solidFill>
                            <a:srgbClr val="363435"/>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5pt,7.35pt,511.7pt,7.35pt" coordsize="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" filled="f" strokecolor="#363435" strokeweight="1pt">
                <v:stroke dashstyle="1 1" endcap="round"/>
                <v:path arrowok="t" o:connecttype="custom" o:connectlocs="0,0;5353685,0" o:connectangles="0,0"/>
                <w10:wrap type="through" anchorx="page"/>
              </v:polyline>
            </w:pict>
          </mc:Fallback>
        </mc:AlternateContent>
      </w:r>
      <w:r w:rsidR="00F81DA8" w:rsidRPr="004E402F">
        <w:rPr>
          <w:rFonts w:ascii="Futura Lt BT" w:eastAsia="Times New Roman" w:hAnsi="Futura Lt BT" w:cs="Arial"/>
          <w:i/>
          <w:color w:val="000000"/>
          <w:sz w:val="20"/>
          <w:szCs w:val="20"/>
        </w:rPr>
        <w:t>N</w:t>
      </w:r>
      <w:r w:rsidR="00F81DA8" w:rsidRPr="00D45193">
        <w:rPr>
          <w:rFonts w:ascii="Futura Lt BT" w:eastAsia="Times New Roman" w:hAnsi="Futura Lt BT" w:cs="Arial"/>
          <w:i/>
          <w:color w:val="000000"/>
          <w:sz w:val="20"/>
          <w:szCs w:val="20"/>
        </w:rPr>
        <w:t xml:space="preserve">orth Adams, Massachusetts </w:t>
      </w:r>
      <w:r w:rsidR="00F81DA8" w:rsidRPr="00565153">
        <w:rPr>
          <w:rFonts w:ascii="Futura Lt BT" w:eastAsia="Times New Roman" w:hAnsi="Futura Lt BT" w:cs="Arial"/>
          <w:color w:val="000000"/>
          <w:sz w:val="20"/>
          <w:szCs w:val="20"/>
        </w:rPr>
        <w:t>—</w:t>
      </w:r>
      <w:r w:rsidR="00565153" w:rsidRPr="00565153">
        <w:rPr>
          <w:rFonts w:ascii="Futura Lt BT" w:eastAsia="Times New Roman" w:hAnsi="Futura Lt BT" w:cs="Arial"/>
          <w:color w:val="000000"/>
          <w:sz w:val="20"/>
          <w:szCs w:val="20"/>
        </w:rPr>
        <w:t xml:space="preserve"> </w:t>
      </w:r>
      <w:r w:rsidR="00565153" w:rsidRPr="00EC2A6A">
        <w:rPr>
          <w:rFonts w:ascii="Futura Lt BT" w:hAnsi="Futura Lt BT"/>
          <w:sz w:val="20"/>
          <w:szCs w:val="20"/>
          <w:shd w:val="clear" w:color="auto" w:fill="FFFFFF"/>
        </w:rPr>
        <w:t xml:space="preserve">MASS MoCA announces a $500,000 grant from The Andrew W. Mellon Foundation to support the creation and presentation of new work at the intersection of the visual and performing arts through its </w:t>
      </w:r>
      <w:r w:rsidR="00DB5D9A">
        <w:rPr>
          <w:rFonts w:ascii="Futura Lt BT" w:hAnsi="Futura Lt BT"/>
          <w:sz w:val="20"/>
          <w:szCs w:val="20"/>
          <w:shd w:val="clear" w:color="auto" w:fill="FFFFFF"/>
        </w:rPr>
        <w:t>C</w:t>
      </w:r>
      <w:r w:rsidR="00565153" w:rsidRPr="00EC2A6A">
        <w:rPr>
          <w:rFonts w:ascii="Futura Lt BT" w:hAnsi="Futura Lt BT"/>
          <w:sz w:val="20"/>
          <w:szCs w:val="20"/>
          <w:shd w:val="clear" w:color="auto" w:fill="FFFFFF"/>
        </w:rPr>
        <w:t>onfluence</w:t>
      </w:r>
      <w:r w:rsidR="00BC607D">
        <w:rPr>
          <w:rFonts w:ascii="Futura Lt BT" w:hAnsi="Futura Lt BT"/>
          <w:sz w:val="20"/>
          <w:szCs w:val="20"/>
          <w:shd w:val="clear" w:color="auto" w:fill="FFFFFF"/>
        </w:rPr>
        <w:t xml:space="preserve"> Artist</w:t>
      </w:r>
      <w:r w:rsidR="00565153" w:rsidRPr="00EC2A6A">
        <w:rPr>
          <w:rFonts w:ascii="Futura Lt BT" w:hAnsi="Futura Lt BT"/>
          <w:sz w:val="20"/>
          <w:szCs w:val="20"/>
          <w:shd w:val="clear" w:color="auto" w:fill="FFFFFF"/>
        </w:rPr>
        <w:t xml:space="preserve"> </w:t>
      </w:r>
      <w:r w:rsidR="00DB5D9A">
        <w:rPr>
          <w:rFonts w:ascii="Futura Lt BT" w:hAnsi="Futura Lt BT"/>
          <w:sz w:val="20"/>
          <w:szCs w:val="20"/>
          <w:shd w:val="clear" w:color="auto" w:fill="FFFFFF"/>
        </w:rPr>
        <w:t>R</w:t>
      </w:r>
      <w:r w:rsidR="00565153" w:rsidRPr="00EC2A6A">
        <w:rPr>
          <w:rFonts w:ascii="Futura Lt BT" w:hAnsi="Futura Lt BT"/>
          <w:sz w:val="20"/>
          <w:szCs w:val="20"/>
          <w:shd w:val="clear" w:color="auto" w:fill="FFFFFF"/>
        </w:rPr>
        <w:t>esidencies. Leveraging the museum’s existing technical and production residency program</w:t>
      </w:r>
      <w:r w:rsidR="003D29BB">
        <w:rPr>
          <w:rFonts w:ascii="Futura Lt BT" w:hAnsi="Futura Lt BT"/>
          <w:sz w:val="20"/>
          <w:szCs w:val="20"/>
          <w:shd w:val="clear" w:color="auto" w:fill="FFFFFF"/>
        </w:rPr>
        <w:t>,</w:t>
      </w:r>
      <w:r w:rsidR="00565153" w:rsidRPr="00EC2A6A">
        <w:rPr>
          <w:rFonts w:ascii="Futura Lt BT" w:hAnsi="Futura Lt BT"/>
          <w:sz w:val="20"/>
          <w:szCs w:val="20"/>
          <w:shd w:val="clear" w:color="auto" w:fill="FFFFFF"/>
        </w:rPr>
        <w:t xml:space="preserve"> Made at MASS MoCA, the Mellon initiative </w:t>
      </w:r>
      <w:r w:rsidR="00565153" w:rsidRPr="00EC2A6A">
        <w:rPr>
          <w:rFonts w:ascii="Futura Lt BT" w:hAnsi="Futura Lt BT"/>
          <w:sz w:val="20"/>
          <w:szCs w:val="20"/>
        </w:rPr>
        <w:t>deepen</w:t>
      </w:r>
      <w:r w:rsidR="00EC2A6A">
        <w:rPr>
          <w:rFonts w:ascii="Futura Lt BT" w:hAnsi="Futura Lt BT"/>
          <w:sz w:val="20"/>
          <w:szCs w:val="20"/>
        </w:rPr>
        <w:t>s</w:t>
      </w:r>
      <w:r w:rsidR="00565153" w:rsidRPr="00EC2A6A">
        <w:rPr>
          <w:rFonts w:ascii="Futura Lt BT" w:hAnsi="Futura Lt BT"/>
          <w:b/>
          <w:sz w:val="20"/>
          <w:szCs w:val="20"/>
        </w:rPr>
        <w:t xml:space="preserve"> </w:t>
      </w:r>
      <w:r w:rsidR="00565153" w:rsidRPr="00EC2A6A">
        <w:rPr>
          <w:rFonts w:ascii="Futura Lt BT" w:hAnsi="Futura Lt BT"/>
          <w:sz w:val="20"/>
          <w:szCs w:val="20"/>
        </w:rPr>
        <w:t>collaborative relationships</w:t>
      </w:r>
      <w:r w:rsidR="00565153" w:rsidRPr="00EC2A6A">
        <w:rPr>
          <w:rFonts w:ascii="Futura Lt BT" w:hAnsi="Futura Lt BT"/>
          <w:b/>
          <w:sz w:val="20"/>
          <w:szCs w:val="20"/>
        </w:rPr>
        <w:t xml:space="preserve"> </w:t>
      </w:r>
      <w:r w:rsidR="00565153" w:rsidRPr="00EC2A6A">
        <w:rPr>
          <w:rFonts w:ascii="Futura Lt BT" w:hAnsi="Futura Lt BT"/>
          <w:sz w:val="20"/>
          <w:szCs w:val="20"/>
        </w:rPr>
        <w:t>and specifically target</w:t>
      </w:r>
      <w:r w:rsidR="00EC2A6A">
        <w:rPr>
          <w:rFonts w:ascii="Futura Lt BT" w:hAnsi="Futura Lt BT"/>
          <w:sz w:val="20"/>
          <w:szCs w:val="20"/>
        </w:rPr>
        <w:t>s projects that cross</w:t>
      </w:r>
      <w:r w:rsidR="003D29BB">
        <w:rPr>
          <w:rFonts w:ascii="Futura Lt BT" w:hAnsi="Futura Lt BT"/>
          <w:sz w:val="20"/>
          <w:szCs w:val="20"/>
        </w:rPr>
        <w:t xml:space="preserve"> </w:t>
      </w:r>
      <w:r w:rsidR="00565153" w:rsidRPr="00EC2A6A">
        <w:rPr>
          <w:rFonts w:ascii="Futura Lt BT" w:hAnsi="Futura Lt BT"/>
          <w:sz w:val="20"/>
          <w:szCs w:val="20"/>
        </w:rPr>
        <w:t xml:space="preserve">over </w:t>
      </w:r>
      <w:r w:rsidR="00EC2A6A">
        <w:rPr>
          <w:rFonts w:ascii="Futura Lt BT" w:hAnsi="Futura Lt BT"/>
          <w:sz w:val="20"/>
          <w:szCs w:val="20"/>
        </w:rPr>
        <w:t xml:space="preserve">between </w:t>
      </w:r>
      <w:r w:rsidR="00565153" w:rsidRPr="00EC2A6A">
        <w:rPr>
          <w:rFonts w:ascii="Futura Lt BT" w:hAnsi="Futura Lt BT"/>
          <w:sz w:val="20"/>
          <w:szCs w:val="20"/>
        </w:rPr>
        <w:t>the fields of the performing and visual arts. It also support</w:t>
      </w:r>
      <w:r w:rsidR="00EC2A6A">
        <w:rPr>
          <w:rFonts w:ascii="Futura Lt BT" w:hAnsi="Futura Lt BT"/>
          <w:sz w:val="20"/>
          <w:szCs w:val="20"/>
        </w:rPr>
        <w:t>s</w:t>
      </w:r>
      <w:r w:rsidR="00565153" w:rsidRPr="00EC2A6A">
        <w:rPr>
          <w:rFonts w:ascii="Futura Lt BT" w:hAnsi="Futura Lt BT"/>
          <w:sz w:val="20"/>
          <w:szCs w:val="20"/>
        </w:rPr>
        <w:t xml:space="preserve"> training and experiential-based education through the creation of a two-year Confluence Internship program.</w:t>
      </w:r>
    </w:p>
    <w:p w:rsidR="00565153" w:rsidRPr="00565153" w:rsidRDefault="00565153" w:rsidP="00565153">
      <w:pPr>
        <w:spacing w:line="360" w:lineRule="auto"/>
        <w:rPr>
          <w:rFonts w:ascii="Futura Lt BT" w:hAnsi="Futura Lt BT" w:cs="Times New Roman"/>
          <w:sz w:val="20"/>
          <w:szCs w:val="20"/>
        </w:rPr>
      </w:pPr>
    </w:p>
    <w:p w:rsidR="00565153" w:rsidRPr="00565153" w:rsidRDefault="00565153" w:rsidP="00565153">
      <w:pPr>
        <w:spacing w:line="360" w:lineRule="auto"/>
        <w:rPr>
          <w:rFonts w:ascii="Futura Lt BT" w:hAnsi="Futura Lt BT"/>
          <w:sz w:val="20"/>
          <w:szCs w:val="20"/>
          <w:highlight w:val="yellow"/>
        </w:rPr>
      </w:pPr>
      <w:r w:rsidRPr="00EC2A6A">
        <w:rPr>
          <w:rFonts w:ascii="Futura Lt BT" w:hAnsi="Futura Lt BT"/>
          <w:sz w:val="20"/>
          <w:szCs w:val="20"/>
        </w:rPr>
        <w:t>Confluence Artist Residencies</w:t>
      </w:r>
      <w:r w:rsidR="003D29BB">
        <w:rPr>
          <w:rFonts w:ascii="Futura Lt BT" w:hAnsi="Futura Lt BT"/>
          <w:sz w:val="20"/>
          <w:szCs w:val="20"/>
        </w:rPr>
        <w:t xml:space="preserve"> increase MASS MoCA’s</w:t>
      </w:r>
      <w:r w:rsidRPr="00565153">
        <w:rPr>
          <w:rFonts w:ascii="Futura Lt BT" w:hAnsi="Futura Lt BT"/>
          <w:sz w:val="20"/>
          <w:szCs w:val="20"/>
        </w:rPr>
        <w:t xml:space="preserve"> services, facilities, expertise, and audience</w:t>
      </w:r>
      <w:r w:rsidR="003D29BB">
        <w:rPr>
          <w:rFonts w:ascii="Futura Lt BT" w:hAnsi="Futura Lt BT"/>
          <w:sz w:val="20"/>
          <w:szCs w:val="20"/>
        </w:rPr>
        <w:t xml:space="preserve"> interactions</w:t>
      </w:r>
      <w:r w:rsidRPr="00565153">
        <w:rPr>
          <w:rFonts w:ascii="Futura Lt BT" w:hAnsi="Futura Lt BT"/>
          <w:sz w:val="20"/>
          <w:szCs w:val="20"/>
        </w:rPr>
        <w:t xml:space="preserve"> </w:t>
      </w:r>
      <w:r w:rsidR="003D29BB">
        <w:rPr>
          <w:rFonts w:ascii="Futura Lt BT" w:hAnsi="Futura Lt BT"/>
          <w:sz w:val="20"/>
          <w:szCs w:val="20"/>
        </w:rPr>
        <w:t>with</w:t>
      </w:r>
      <w:r w:rsidRPr="00565153">
        <w:rPr>
          <w:rFonts w:ascii="Futura Lt BT" w:hAnsi="Futura Lt BT"/>
          <w:sz w:val="20"/>
          <w:szCs w:val="20"/>
        </w:rPr>
        <w:t xml:space="preserve"> artists whose work</w:t>
      </w:r>
      <w:r w:rsidR="003D29BB">
        <w:rPr>
          <w:rFonts w:ascii="Futura Lt BT" w:hAnsi="Futura Lt BT"/>
          <w:sz w:val="20"/>
          <w:szCs w:val="20"/>
        </w:rPr>
        <w:t>s</w:t>
      </w:r>
      <w:r w:rsidRPr="00565153">
        <w:rPr>
          <w:rFonts w:ascii="Futura Lt BT" w:hAnsi="Futura Lt BT"/>
          <w:sz w:val="20"/>
          <w:szCs w:val="20"/>
        </w:rPr>
        <w:t xml:space="preserve"> do not fit easily into a narrow definition of performing or visual arts. “This kind of collaboration is often the most interesting, but also the most difficult to </w:t>
      </w:r>
      <w:r w:rsidR="003D29BB">
        <w:rPr>
          <w:rFonts w:ascii="Futura Lt BT" w:hAnsi="Futura Lt BT"/>
          <w:sz w:val="20"/>
          <w:szCs w:val="20"/>
        </w:rPr>
        <w:t>achieve</w:t>
      </w:r>
      <w:r w:rsidRPr="00565153">
        <w:rPr>
          <w:rFonts w:ascii="Futura Lt BT" w:hAnsi="Futura Lt BT"/>
          <w:sz w:val="20"/>
          <w:szCs w:val="20"/>
        </w:rPr>
        <w:t xml:space="preserve"> </w:t>
      </w:r>
      <w:r w:rsidR="003D29BB">
        <w:rPr>
          <w:rFonts w:ascii="Futura Lt BT" w:hAnsi="Futura Lt BT"/>
          <w:sz w:val="20"/>
          <w:szCs w:val="20"/>
        </w:rPr>
        <w:t>because</w:t>
      </w:r>
      <w:r w:rsidRPr="00565153">
        <w:rPr>
          <w:rFonts w:ascii="Futura Lt BT" w:hAnsi="Futura Lt BT"/>
          <w:sz w:val="20"/>
          <w:szCs w:val="20"/>
        </w:rPr>
        <w:t xml:space="preserve"> of </w:t>
      </w:r>
      <w:r w:rsidR="003D29BB">
        <w:rPr>
          <w:rFonts w:ascii="Futura Lt BT" w:hAnsi="Futura Lt BT"/>
          <w:sz w:val="20"/>
          <w:szCs w:val="20"/>
        </w:rPr>
        <w:t xml:space="preserve">scheduling difficulties </w:t>
      </w:r>
      <w:r w:rsidRPr="00565153">
        <w:rPr>
          <w:rFonts w:ascii="Futura Lt BT" w:hAnsi="Futura Lt BT"/>
          <w:sz w:val="20"/>
          <w:szCs w:val="20"/>
        </w:rPr>
        <w:t>and complicated technical needs. Work that ‘crosses over’ between theatrical practice and gallery installation draws on all</w:t>
      </w:r>
      <w:r w:rsidR="003D29BB">
        <w:rPr>
          <w:rFonts w:ascii="Futura Lt BT" w:hAnsi="Futura Lt BT"/>
          <w:sz w:val="20"/>
          <w:szCs w:val="20"/>
        </w:rPr>
        <w:t xml:space="preserve"> our</w:t>
      </w:r>
      <w:r w:rsidRPr="00565153">
        <w:rPr>
          <w:rFonts w:ascii="Futura Lt BT" w:hAnsi="Futura Lt BT"/>
          <w:sz w:val="20"/>
          <w:szCs w:val="20"/>
        </w:rPr>
        <w:t xml:space="preserve"> institutional resources. It is challenging work, risky, essential, and at the heart o</w:t>
      </w:r>
      <w:r w:rsidR="00EC2A6A">
        <w:rPr>
          <w:rFonts w:ascii="Futura Lt BT" w:hAnsi="Futura Lt BT"/>
          <w:sz w:val="20"/>
          <w:szCs w:val="20"/>
        </w:rPr>
        <w:t>f MASS MoCA’s mission</w:t>
      </w:r>
      <w:r w:rsidR="003D29BB">
        <w:rPr>
          <w:rFonts w:ascii="Futura Lt BT" w:hAnsi="Futura Lt BT"/>
          <w:sz w:val="20"/>
          <w:szCs w:val="20"/>
        </w:rPr>
        <w:t xml:space="preserve"> to help make and show art of unusual ambition and scale</w:t>
      </w:r>
      <w:r w:rsidR="00EC2A6A">
        <w:rPr>
          <w:rFonts w:ascii="Futura Lt BT" w:hAnsi="Futura Lt BT"/>
          <w:sz w:val="20"/>
          <w:szCs w:val="20"/>
        </w:rPr>
        <w:t>,” says Joseph</w:t>
      </w:r>
      <w:r w:rsidRPr="00565153">
        <w:rPr>
          <w:rFonts w:ascii="Futura Lt BT" w:hAnsi="Futura Lt BT"/>
          <w:sz w:val="20"/>
          <w:szCs w:val="20"/>
        </w:rPr>
        <w:t xml:space="preserve"> Thompson, </w:t>
      </w:r>
      <w:r w:rsidR="00EC2A6A">
        <w:rPr>
          <w:rFonts w:ascii="Futura Lt BT" w:hAnsi="Futura Lt BT"/>
          <w:sz w:val="20"/>
          <w:szCs w:val="20"/>
        </w:rPr>
        <w:t xml:space="preserve">director, </w:t>
      </w:r>
      <w:r w:rsidRPr="00565153">
        <w:rPr>
          <w:rFonts w:ascii="Futura Lt BT" w:hAnsi="Futura Lt BT"/>
          <w:sz w:val="20"/>
          <w:szCs w:val="20"/>
        </w:rPr>
        <w:t>MASS MoCA</w:t>
      </w:r>
      <w:r w:rsidR="00EC2A6A">
        <w:rPr>
          <w:rFonts w:ascii="Futura Lt BT" w:hAnsi="Futura Lt BT"/>
          <w:sz w:val="20"/>
          <w:szCs w:val="20"/>
        </w:rPr>
        <w:t>.</w:t>
      </w:r>
      <w:r w:rsidRPr="00565153">
        <w:rPr>
          <w:rFonts w:ascii="Futura Lt BT" w:hAnsi="Futura Lt BT"/>
          <w:sz w:val="20"/>
          <w:szCs w:val="20"/>
        </w:rPr>
        <w:t xml:space="preserve"> </w:t>
      </w:r>
    </w:p>
    <w:p w:rsidR="007566B8" w:rsidRDefault="00EC2A6A" w:rsidP="00565153">
      <w:pPr>
        <w:spacing w:line="360" w:lineRule="auto"/>
        <w:rPr>
          <w:rFonts w:ascii="Futura Lt BT" w:hAnsi="Futura Lt BT"/>
          <w:sz w:val="20"/>
          <w:szCs w:val="20"/>
        </w:rPr>
      </w:pPr>
      <w:r>
        <w:rPr>
          <w:rFonts w:ascii="Futura Lt BT" w:hAnsi="Futura Lt BT"/>
          <w:sz w:val="20"/>
          <w:szCs w:val="20"/>
        </w:rPr>
        <w:lastRenderedPageBreak/>
        <w:t>The museum</w:t>
      </w:r>
      <w:r w:rsidR="00565153" w:rsidRPr="00565153">
        <w:rPr>
          <w:rFonts w:ascii="Futura Lt BT" w:hAnsi="Futura Lt BT"/>
          <w:sz w:val="20"/>
          <w:szCs w:val="20"/>
        </w:rPr>
        <w:t xml:space="preserve"> has become a sought-after, distinctive residency option for artists. </w:t>
      </w:r>
      <w:r>
        <w:rPr>
          <w:rFonts w:ascii="Futura Lt BT" w:hAnsi="Futura Lt BT"/>
          <w:sz w:val="20"/>
          <w:szCs w:val="20"/>
        </w:rPr>
        <w:t>MASS MoCA’s</w:t>
      </w:r>
      <w:r w:rsidR="00565153" w:rsidRPr="00565153">
        <w:rPr>
          <w:rFonts w:ascii="Futura Lt BT" w:hAnsi="Futura Lt BT"/>
          <w:sz w:val="20"/>
          <w:szCs w:val="20"/>
        </w:rPr>
        <w:t xml:space="preserve"> respect for artists and the artistic process, its </w:t>
      </w:r>
      <w:r w:rsidR="003D29BB">
        <w:rPr>
          <w:rFonts w:ascii="Futura Lt BT" w:hAnsi="Futura Lt BT"/>
          <w:sz w:val="20"/>
          <w:szCs w:val="20"/>
        </w:rPr>
        <w:t xml:space="preserve">theatrical and sculptural </w:t>
      </w:r>
      <w:r w:rsidR="00565153" w:rsidRPr="00565153">
        <w:rPr>
          <w:rFonts w:ascii="Futura Lt BT" w:hAnsi="Futura Lt BT"/>
          <w:sz w:val="20"/>
          <w:szCs w:val="20"/>
        </w:rPr>
        <w:t>production capabilitie</w:t>
      </w:r>
      <w:r w:rsidR="00BC607D">
        <w:rPr>
          <w:rFonts w:ascii="Futura Lt BT" w:hAnsi="Futura Lt BT"/>
          <w:sz w:val="20"/>
          <w:szCs w:val="20"/>
        </w:rPr>
        <w:t>s, and its creative environment</w:t>
      </w:r>
      <w:r w:rsidR="00565153" w:rsidRPr="00565153">
        <w:rPr>
          <w:rFonts w:ascii="Futura Lt BT" w:hAnsi="Futura Lt BT"/>
          <w:sz w:val="20"/>
          <w:szCs w:val="20"/>
        </w:rPr>
        <w:t xml:space="preserve"> set it apart from </w:t>
      </w:r>
      <w:r w:rsidR="003D29BB">
        <w:rPr>
          <w:rFonts w:ascii="Futura Lt BT" w:hAnsi="Futura Lt BT"/>
          <w:sz w:val="20"/>
          <w:szCs w:val="20"/>
        </w:rPr>
        <w:t xml:space="preserve">many </w:t>
      </w:r>
      <w:r w:rsidR="00565153" w:rsidRPr="00565153">
        <w:rPr>
          <w:rFonts w:ascii="Futura Lt BT" w:hAnsi="Futura Lt BT"/>
          <w:sz w:val="20"/>
          <w:szCs w:val="20"/>
        </w:rPr>
        <w:t xml:space="preserve">other residency options. “MASS MoCA starts by saying ‘yes’ to our artists and tailors residencies to what the artist needs,” says Sue Killam, MASS MoCA’s managing </w:t>
      </w:r>
      <w:r w:rsidR="00070444">
        <w:rPr>
          <w:rFonts w:ascii="Futura Lt BT" w:hAnsi="Futura Lt BT"/>
          <w:noProof/>
          <w:sz w:val="20"/>
          <w:szCs w:val="20"/>
        </w:rPr>
        <w:drawing>
          <wp:anchor distT="0" distB="0" distL="114300" distR="114300" simplePos="0" relativeHeight="251662336" behindDoc="1" locked="0" layoutInCell="1" allowOverlap="1" wp14:anchorId="74539147" wp14:editId="44F93DD0">
            <wp:simplePos x="0" y="0"/>
            <wp:positionH relativeFrom="column">
              <wp:posOffset>0</wp:posOffset>
            </wp:positionH>
            <wp:positionV relativeFrom="paragraph">
              <wp:posOffset>47625</wp:posOffset>
            </wp:positionV>
            <wp:extent cx="2743200" cy="1826895"/>
            <wp:effectExtent l="0" t="0" r="0" b="1905"/>
            <wp:wrapTight wrapText="bothSides">
              <wp:wrapPolygon edited="0">
                <wp:start x="0" y="0"/>
                <wp:lineTo x="0" y="21397"/>
                <wp:lineTo x="21450" y="21397"/>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LiesLove_DavidByrne_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826895"/>
                    </a:xfrm>
                    <a:prstGeom prst="rect">
                      <a:avLst/>
                    </a:prstGeom>
                  </pic:spPr>
                </pic:pic>
              </a:graphicData>
            </a:graphic>
            <wp14:sizeRelH relativeFrom="page">
              <wp14:pctWidth>0</wp14:pctWidth>
            </wp14:sizeRelH>
            <wp14:sizeRelV relativeFrom="page">
              <wp14:pctHeight>0</wp14:pctHeight>
            </wp14:sizeRelV>
          </wp:anchor>
        </w:drawing>
      </w:r>
      <w:r w:rsidR="00565153" w:rsidRPr="00565153">
        <w:rPr>
          <w:rFonts w:ascii="Futura Lt BT" w:hAnsi="Futura Lt BT"/>
          <w:sz w:val="20"/>
          <w:szCs w:val="20"/>
        </w:rPr>
        <w:t>dire</w:t>
      </w:r>
      <w:r>
        <w:rPr>
          <w:rFonts w:ascii="Futura Lt BT" w:hAnsi="Futura Lt BT"/>
          <w:sz w:val="20"/>
          <w:szCs w:val="20"/>
        </w:rPr>
        <w:t xml:space="preserve">ctor of </w:t>
      </w:r>
      <w:r w:rsidR="00565153" w:rsidRPr="00565153">
        <w:rPr>
          <w:rFonts w:ascii="Futura Lt BT" w:hAnsi="Futura Lt BT"/>
          <w:sz w:val="20"/>
          <w:szCs w:val="20"/>
        </w:rPr>
        <w:t xml:space="preserve">performing arts. </w:t>
      </w:r>
      <w:bookmarkStart w:id="0" w:name="_GoBack"/>
      <w:bookmarkEnd w:id="0"/>
      <w:r w:rsidR="00565153" w:rsidRPr="00565153">
        <w:rPr>
          <w:rFonts w:ascii="Futura Lt BT" w:hAnsi="Futura Lt BT"/>
          <w:sz w:val="20"/>
          <w:szCs w:val="20"/>
        </w:rPr>
        <w:t xml:space="preserve">“This </w:t>
      </w:r>
      <w:r>
        <w:rPr>
          <w:rFonts w:ascii="Futura Lt BT" w:hAnsi="Futura Lt BT"/>
          <w:sz w:val="20"/>
          <w:szCs w:val="20"/>
        </w:rPr>
        <w:t xml:space="preserve">approach </w:t>
      </w:r>
      <w:r w:rsidR="00565153" w:rsidRPr="00565153">
        <w:rPr>
          <w:rFonts w:ascii="Futura Lt BT" w:hAnsi="Futura Lt BT"/>
          <w:sz w:val="20"/>
          <w:szCs w:val="20"/>
        </w:rPr>
        <w:t>is</w:t>
      </w:r>
      <w:r>
        <w:rPr>
          <w:rFonts w:ascii="Futura Lt BT" w:hAnsi="Futura Lt BT"/>
          <w:sz w:val="20"/>
          <w:szCs w:val="20"/>
        </w:rPr>
        <w:t xml:space="preserve"> magnified ten-fold by</w:t>
      </w:r>
      <w:r w:rsidR="00565153" w:rsidRPr="00565153">
        <w:rPr>
          <w:rFonts w:ascii="Futura Lt BT" w:hAnsi="Futura Lt BT"/>
          <w:sz w:val="20"/>
          <w:szCs w:val="20"/>
        </w:rPr>
        <w:t xml:space="preserve"> the fact that our rehearsal, performance, and studio spaces are valued by artists for their </w:t>
      </w:r>
      <w:r w:rsidR="003D29BB">
        <w:rPr>
          <w:rFonts w:ascii="Futura Lt BT" w:hAnsi="Futura Lt BT"/>
          <w:sz w:val="20"/>
          <w:szCs w:val="20"/>
        </w:rPr>
        <w:t>generous dimensions</w:t>
      </w:r>
      <w:r w:rsidR="00565153" w:rsidRPr="00565153">
        <w:rPr>
          <w:rFonts w:ascii="Futura Lt BT" w:hAnsi="Futura Lt BT"/>
          <w:sz w:val="20"/>
          <w:szCs w:val="20"/>
        </w:rPr>
        <w:t xml:space="preserve"> and quality,</w:t>
      </w:r>
      <w:r w:rsidR="00E15336">
        <w:rPr>
          <w:rFonts w:ascii="Futura Lt BT" w:hAnsi="Futura Lt BT"/>
          <w:sz w:val="20"/>
          <w:szCs w:val="20"/>
        </w:rPr>
        <w:t xml:space="preserve"> and also </w:t>
      </w:r>
      <w:r w:rsidR="00565153" w:rsidRPr="00565153">
        <w:rPr>
          <w:rFonts w:ascii="Futura Lt BT" w:hAnsi="Futura Lt BT"/>
          <w:sz w:val="20"/>
          <w:szCs w:val="20"/>
        </w:rPr>
        <w:t>for their flexibility. For example, both of our theater spaces and the audience configuration</w:t>
      </w:r>
      <w:r>
        <w:rPr>
          <w:rFonts w:ascii="Futura Lt BT" w:hAnsi="Futura Lt BT"/>
          <w:sz w:val="20"/>
          <w:szCs w:val="20"/>
        </w:rPr>
        <w:t>s</w:t>
      </w:r>
      <w:r w:rsidR="00565153" w:rsidRPr="00565153">
        <w:rPr>
          <w:rFonts w:ascii="Futura Lt BT" w:hAnsi="Futura Lt BT"/>
          <w:sz w:val="20"/>
          <w:szCs w:val="20"/>
        </w:rPr>
        <w:t xml:space="preserve"> can be customized; if an artist is preparing a new work for a premiere at the Brooklyn Academy of Music </w:t>
      </w:r>
      <w:r w:rsidR="00070444">
        <w:rPr>
          <w:noProof/>
        </w:rPr>
        <mc:AlternateContent>
          <mc:Choice Requires="wps">
            <w:drawing>
              <wp:anchor distT="0" distB="0" distL="114300" distR="114300" simplePos="0" relativeHeight="251664384" behindDoc="0" locked="0" layoutInCell="1" allowOverlap="1" wp14:anchorId="37A2F2EB" wp14:editId="014DF273">
                <wp:simplePos x="0" y="0"/>
                <wp:positionH relativeFrom="column">
                  <wp:posOffset>0</wp:posOffset>
                </wp:positionH>
                <wp:positionV relativeFrom="paragraph">
                  <wp:posOffset>1948815</wp:posOffset>
                </wp:positionV>
                <wp:extent cx="2743200" cy="635"/>
                <wp:effectExtent l="0" t="0" r="0" b="0"/>
                <wp:wrapTight wrapText="bothSides">
                  <wp:wrapPolygon edited="0">
                    <wp:start x="0" y="0"/>
                    <wp:lineTo x="0" y="20057"/>
                    <wp:lineTo x="21450" y="20057"/>
                    <wp:lineTo x="2145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070444" w:rsidRPr="00070444" w:rsidRDefault="00070444" w:rsidP="00070444">
                            <w:pPr>
                              <w:rPr>
                                <w:rFonts w:ascii="Futura Lt BT" w:hAnsi="Futura Lt BT"/>
                                <w:sz w:val="17"/>
                                <w:szCs w:val="17"/>
                              </w:rPr>
                            </w:pPr>
                            <w:r w:rsidRPr="00070444">
                              <w:rPr>
                                <w:rFonts w:ascii="Futura Lt BT" w:hAnsi="Futura Lt BT"/>
                                <w:i/>
                                <w:sz w:val="17"/>
                                <w:szCs w:val="17"/>
                              </w:rPr>
                              <w:t>Here Lies Love</w:t>
                            </w:r>
                            <w:r w:rsidR="003D29BB">
                              <w:rPr>
                                <w:rFonts w:ascii="Futura Lt BT" w:hAnsi="Futura Lt BT"/>
                                <w:sz w:val="17"/>
                                <w:szCs w:val="17"/>
                              </w:rPr>
                              <w:t>, 2012, a work-in-progress by</w:t>
                            </w:r>
                            <w:r w:rsidRPr="009168B4">
                              <w:rPr>
                                <w:rFonts w:ascii="Futura Lt BT" w:hAnsi="Futura Lt BT"/>
                                <w:sz w:val="17"/>
                                <w:szCs w:val="17"/>
                              </w:rPr>
                              <w:t xml:space="preserve"> David Byrne, Alex Timbers, and Annie-B Parsons</w:t>
                            </w:r>
                            <w:r w:rsidR="00B61618">
                              <w:rPr>
                                <w:rFonts w:ascii="Futura Lt BT" w:hAnsi="Futura Lt BT"/>
                                <w:sz w:val="17"/>
                                <w:szCs w:val="17"/>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53.45pt;width:3in;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" stroked="f">
                <v:textbox style="mso-fit-shape-to-text:t" inset="0,0,0,0">
                  <w:txbxContent>
                    <w:p w:rsidR="00070444" w:rsidRPr="00070444" w:rsidRDefault="00070444" w:rsidP="00070444">
                      <w:pPr>
                        <w:rPr>
                          <w:rFonts w:ascii="Futura Lt BT" w:hAnsi="Futura Lt BT"/>
                          <w:sz w:val="17"/>
                          <w:szCs w:val="17"/>
                        </w:rPr>
                      </w:pPr>
                      <w:r w:rsidRPr="00070444">
                        <w:rPr>
                          <w:rFonts w:ascii="Futura Lt BT" w:hAnsi="Futura Lt BT"/>
                          <w:i/>
                          <w:sz w:val="17"/>
                          <w:szCs w:val="17"/>
                        </w:rPr>
                        <w:t>Here Lies Love</w:t>
                      </w:r>
                      <w:r w:rsidR="003D29BB">
                        <w:rPr>
                          <w:rFonts w:ascii="Futura Lt BT" w:hAnsi="Futura Lt BT"/>
                          <w:sz w:val="17"/>
                          <w:szCs w:val="17"/>
                        </w:rPr>
                        <w:t>, 2012, a work-in-progress by</w:t>
                      </w:r>
                      <w:r w:rsidRPr="009168B4">
                        <w:rPr>
                          <w:rFonts w:ascii="Futura Lt BT" w:hAnsi="Futura Lt BT"/>
                          <w:sz w:val="17"/>
                          <w:szCs w:val="17"/>
                        </w:rPr>
                        <w:t xml:space="preserve"> David Byrne, Alex Timbers, and Annie-B Parsons</w:t>
                      </w:r>
                      <w:r w:rsidR="00B61618">
                        <w:rPr>
                          <w:rFonts w:ascii="Futura Lt BT" w:hAnsi="Futura Lt BT"/>
                          <w:sz w:val="17"/>
                          <w:szCs w:val="17"/>
                        </w:rPr>
                        <w:t>.</w:t>
                      </w:r>
                    </w:p>
                  </w:txbxContent>
                </v:textbox>
                <w10:wrap type="tight"/>
              </v:shape>
            </w:pict>
          </mc:Fallback>
        </mc:AlternateContent>
      </w:r>
      <w:r w:rsidR="00565153" w:rsidRPr="00565153">
        <w:rPr>
          <w:rFonts w:ascii="Futura Lt BT" w:hAnsi="Futura Lt BT"/>
          <w:sz w:val="20"/>
          <w:szCs w:val="20"/>
        </w:rPr>
        <w:t xml:space="preserve">(BAM), for example, MASS MoCA can nearly replicate that space here.” </w:t>
      </w:r>
      <w:r w:rsidR="009C6097" w:rsidRPr="00565153">
        <w:rPr>
          <w:rFonts w:ascii="Futura Lt BT" w:hAnsi="Futura Lt BT"/>
          <w:sz w:val="20"/>
          <w:szCs w:val="20"/>
        </w:rPr>
        <w:t>Artists feel comfortable experimenting in a shared production and/or fabrication process with MASS MoCA staff without fear of a high-pressure premiere schedule.</w:t>
      </w:r>
    </w:p>
    <w:p w:rsidR="007566B8" w:rsidRDefault="007566B8" w:rsidP="00565153">
      <w:pPr>
        <w:spacing w:line="360" w:lineRule="auto"/>
        <w:rPr>
          <w:rFonts w:ascii="Futura Lt BT" w:hAnsi="Futura Lt BT"/>
          <w:sz w:val="20"/>
          <w:szCs w:val="20"/>
        </w:rPr>
      </w:pPr>
    </w:p>
    <w:p w:rsidR="00565153" w:rsidRDefault="00B61618" w:rsidP="00565153">
      <w:pPr>
        <w:spacing w:line="360" w:lineRule="auto"/>
        <w:rPr>
          <w:rFonts w:ascii="Futura Lt BT" w:hAnsi="Futura Lt BT"/>
          <w:sz w:val="20"/>
          <w:szCs w:val="20"/>
        </w:rPr>
      </w:pPr>
      <w:r>
        <w:rPr>
          <w:noProof/>
        </w:rPr>
        <mc:AlternateContent>
          <mc:Choice Requires="wps">
            <w:drawing>
              <wp:anchor distT="0" distB="0" distL="114300" distR="114300" simplePos="0" relativeHeight="251667456" behindDoc="0" locked="0" layoutInCell="1" allowOverlap="1" wp14:anchorId="1A79D6CF" wp14:editId="4F328C54">
                <wp:simplePos x="0" y="0"/>
                <wp:positionH relativeFrom="column">
                  <wp:posOffset>2676525</wp:posOffset>
                </wp:positionH>
                <wp:positionV relativeFrom="paragraph">
                  <wp:posOffset>2057400</wp:posOffset>
                </wp:positionV>
                <wp:extent cx="2743200" cy="257175"/>
                <wp:effectExtent l="0" t="0" r="0" b="9525"/>
                <wp:wrapTight wrapText="bothSides">
                  <wp:wrapPolygon edited="0">
                    <wp:start x="0" y="0"/>
                    <wp:lineTo x="0" y="20800"/>
                    <wp:lineTo x="21450" y="20800"/>
                    <wp:lineTo x="2145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743200" cy="257175"/>
                        </a:xfrm>
                        <a:prstGeom prst="rect">
                          <a:avLst/>
                        </a:prstGeom>
                        <a:solidFill>
                          <a:prstClr val="white"/>
                        </a:solidFill>
                        <a:ln>
                          <a:noFill/>
                        </a:ln>
                        <a:effectLst/>
                      </wps:spPr>
                      <wps:txbx>
                        <w:txbxContent>
                          <w:p w:rsidR="00070444" w:rsidRPr="00B61618" w:rsidRDefault="00B61618" w:rsidP="00070444">
                            <w:pPr>
                              <w:pStyle w:val="Caption"/>
                              <w:rPr>
                                <w:rFonts w:ascii="Futura Lt BT" w:hAnsi="Futura Lt BT"/>
                                <w:b w:val="0"/>
                                <w:noProof/>
                                <w:color w:val="auto"/>
                                <w:sz w:val="17"/>
                                <w:szCs w:val="17"/>
                              </w:rPr>
                            </w:pPr>
                            <w:r w:rsidRPr="00B61618">
                              <w:rPr>
                                <w:rFonts w:ascii="Futura Lt BT" w:hAnsi="Futura Lt BT"/>
                                <w:b w:val="0"/>
                                <w:color w:val="auto"/>
                                <w:sz w:val="17"/>
                                <w:szCs w:val="17"/>
                              </w:rPr>
                              <w:t>Bang on a Can faculty and fellows perform</w:t>
                            </w:r>
                            <w:r>
                              <w:rPr>
                                <w:rFonts w:ascii="Futura Lt BT" w:hAnsi="Futura Lt BT"/>
                                <w:b w:val="0"/>
                                <w:color w:val="auto"/>
                                <w:sz w:val="17"/>
                                <w:szCs w:val="17"/>
                              </w:rPr>
                              <w:t xml:space="preserve"> Ann Hamilton’s </w:t>
                            </w:r>
                            <w:r>
                              <w:rPr>
                                <w:rFonts w:ascii="Futura Lt BT" w:hAnsi="Futura Lt BT"/>
                                <w:b w:val="0"/>
                                <w:i/>
                                <w:color w:val="auto"/>
                                <w:sz w:val="17"/>
                                <w:szCs w:val="17"/>
                              </w:rPr>
                              <w:t>Paper Chorus</w:t>
                            </w:r>
                            <w:r w:rsidR="00E17C74">
                              <w:rPr>
                                <w:rFonts w:ascii="Futura Lt BT" w:hAnsi="Futura Lt BT"/>
                                <w:b w:val="0"/>
                                <w:color w:val="auto"/>
                                <w:sz w:val="17"/>
                                <w:szCs w:val="17"/>
                              </w:rPr>
                              <w:t xml:space="preserve"> in MASS MoCA</w:t>
                            </w:r>
                            <w:r w:rsidR="003D29BB">
                              <w:rPr>
                                <w:rFonts w:ascii="Futura Lt BT" w:hAnsi="Futura Lt BT"/>
                                <w:b w:val="0"/>
                                <w:color w:val="auto"/>
                                <w:sz w:val="17"/>
                                <w:szCs w:val="17"/>
                              </w:rPr>
                              <w:t>’s</w:t>
                            </w:r>
                            <w:r w:rsidRPr="00B61618">
                              <w:rPr>
                                <w:rFonts w:ascii="Futura Lt BT" w:hAnsi="Futura Lt BT"/>
                                <w:b w:val="0"/>
                                <w:color w:val="auto"/>
                                <w:sz w:val="17"/>
                                <w:szCs w:val="17"/>
                              </w:rPr>
                              <w:t xml:space="preserve"> galleries, 2014.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210.75pt;margin-top:162pt;width:3in;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" stroked="f">
                <v:textbox inset="0,0,0,0">
                  <w:txbxContent>
                    <w:p w:rsidR="00070444" w:rsidRPr="00B61618" w:rsidRDefault="00B61618" w:rsidP="00070444">
                      <w:pPr>
                        <w:pStyle w:val="Caption"/>
                        <w:rPr>
                          <w:rFonts w:ascii="Futura Lt BT" w:hAnsi="Futura Lt BT"/>
                          <w:b w:val="0"/>
                          <w:noProof/>
                          <w:color w:val="auto"/>
                          <w:sz w:val="17"/>
                          <w:szCs w:val="17"/>
                        </w:rPr>
                      </w:pPr>
                      <w:r w:rsidRPr="00B61618">
                        <w:rPr>
                          <w:rFonts w:ascii="Futura Lt BT" w:hAnsi="Futura Lt BT"/>
                          <w:b w:val="0"/>
                          <w:color w:val="auto"/>
                          <w:sz w:val="17"/>
                          <w:szCs w:val="17"/>
                        </w:rPr>
                        <w:t>Bang on a Can faculty and fellows perform</w:t>
                      </w:r>
                      <w:r>
                        <w:rPr>
                          <w:rFonts w:ascii="Futura Lt BT" w:hAnsi="Futura Lt BT"/>
                          <w:b w:val="0"/>
                          <w:color w:val="auto"/>
                          <w:sz w:val="17"/>
                          <w:szCs w:val="17"/>
                        </w:rPr>
                        <w:t xml:space="preserve"> Ann Hamilton’s </w:t>
                      </w:r>
                      <w:r>
                        <w:rPr>
                          <w:rFonts w:ascii="Futura Lt BT" w:hAnsi="Futura Lt BT"/>
                          <w:b w:val="0"/>
                          <w:i/>
                          <w:color w:val="auto"/>
                          <w:sz w:val="17"/>
                          <w:szCs w:val="17"/>
                        </w:rPr>
                        <w:t>Paper Chorus</w:t>
                      </w:r>
                      <w:r w:rsidR="00E17C74">
                        <w:rPr>
                          <w:rFonts w:ascii="Futura Lt BT" w:hAnsi="Futura Lt BT"/>
                          <w:b w:val="0"/>
                          <w:color w:val="auto"/>
                          <w:sz w:val="17"/>
                          <w:szCs w:val="17"/>
                        </w:rPr>
                        <w:t xml:space="preserve"> in MASS MoCA</w:t>
                      </w:r>
                      <w:r w:rsidR="003D29BB">
                        <w:rPr>
                          <w:rFonts w:ascii="Futura Lt BT" w:hAnsi="Futura Lt BT"/>
                          <w:b w:val="0"/>
                          <w:color w:val="auto"/>
                          <w:sz w:val="17"/>
                          <w:szCs w:val="17"/>
                        </w:rPr>
                        <w:t>’s</w:t>
                      </w:r>
                      <w:r w:rsidRPr="00B61618">
                        <w:rPr>
                          <w:rFonts w:ascii="Futura Lt BT" w:hAnsi="Futura Lt BT"/>
                          <w:b w:val="0"/>
                          <w:color w:val="auto"/>
                          <w:sz w:val="17"/>
                          <w:szCs w:val="17"/>
                        </w:rPr>
                        <w:t xml:space="preserve"> galleries, 2014. </w:t>
                      </w:r>
                    </w:p>
                  </w:txbxContent>
                </v:textbox>
                <w10:wrap type="tight"/>
              </v:shape>
            </w:pict>
          </mc:Fallback>
        </mc:AlternateContent>
      </w:r>
      <w:r>
        <w:rPr>
          <w:rFonts w:ascii="Futura Lt BT" w:hAnsi="Futura Lt BT"/>
          <w:noProof/>
          <w:sz w:val="20"/>
          <w:szCs w:val="20"/>
        </w:rPr>
        <w:drawing>
          <wp:anchor distT="0" distB="0" distL="114300" distR="114300" simplePos="0" relativeHeight="251665408" behindDoc="1" locked="0" layoutInCell="1" allowOverlap="1" wp14:anchorId="7FF2C19F" wp14:editId="1EFAE6ED">
            <wp:simplePos x="0" y="0"/>
            <wp:positionH relativeFrom="column">
              <wp:posOffset>2609850</wp:posOffset>
            </wp:positionH>
            <wp:positionV relativeFrom="paragraph">
              <wp:posOffset>9525</wp:posOffset>
            </wp:positionV>
            <wp:extent cx="2945130" cy="1962150"/>
            <wp:effectExtent l="0" t="0" r="7620" b="0"/>
            <wp:wrapTight wrapText="bothSides">
              <wp:wrapPolygon edited="0">
                <wp:start x="0" y="0"/>
                <wp:lineTo x="0" y="21390"/>
                <wp:lineTo x="21516" y="21390"/>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H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5130" cy="1962150"/>
                    </a:xfrm>
                    <a:prstGeom prst="rect">
                      <a:avLst/>
                    </a:prstGeom>
                  </pic:spPr>
                </pic:pic>
              </a:graphicData>
            </a:graphic>
            <wp14:sizeRelH relativeFrom="page">
              <wp14:pctWidth>0</wp14:pctWidth>
            </wp14:sizeRelH>
            <wp14:sizeRelV relativeFrom="page">
              <wp14:pctHeight>0</wp14:pctHeight>
            </wp14:sizeRelV>
          </wp:anchor>
        </w:drawing>
      </w:r>
      <w:r w:rsidR="00565153" w:rsidRPr="00565153">
        <w:rPr>
          <w:rFonts w:ascii="Futura Lt BT" w:hAnsi="Futura Lt BT"/>
          <w:sz w:val="20"/>
          <w:szCs w:val="20"/>
        </w:rPr>
        <w:t>For the visual arts, wood and metal-wor</w:t>
      </w:r>
      <w:r w:rsidR="009C6097">
        <w:rPr>
          <w:rFonts w:ascii="Futura Lt BT" w:hAnsi="Futura Lt BT"/>
          <w:sz w:val="20"/>
          <w:szCs w:val="20"/>
        </w:rPr>
        <w:t>king shops</w:t>
      </w:r>
      <w:r w:rsidR="00565153" w:rsidRPr="00565153">
        <w:rPr>
          <w:rFonts w:ascii="Futura Lt BT" w:hAnsi="Futura Lt BT"/>
          <w:sz w:val="20"/>
          <w:szCs w:val="20"/>
        </w:rPr>
        <w:t>, in addition to long- and short-term artist studio space</w:t>
      </w:r>
      <w:r w:rsidR="003D29BB">
        <w:rPr>
          <w:rFonts w:ascii="Futura Lt BT" w:hAnsi="Futura Lt BT"/>
          <w:sz w:val="20"/>
          <w:szCs w:val="20"/>
        </w:rPr>
        <w:t>,</w:t>
      </w:r>
      <w:r w:rsidR="003D29BB" w:rsidRPr="003D29BB">
        <w:rPr>
          <w:rFonts w:ascii="Futura Lt BT" w:hAnsi="Futura Lt BT"/>
          <w:sz w:val="20"/>
          <w:szCs w:val="20"/>
        </w:rPr>
        <w:t xml:space="preserve"> </w:t>
      </w:r>
      <w:r w:rsidR="003D29BB">
        <w:rPr>
          <w:rFonts w:ascii="Futura Lt BT" w:hAnsi="Futura Lt BT"/>
          <w:sz w:val="20"/>
          <w:szCs w:val="20"/>
        </w:rPr>
        <w:t xml:space="preserve">are available at flexible </w:t>
      </w:r>
      <w:r w:rsidR="003D29BB" w:rsidRPr="00565153">
        <w:rPr>
          <w:rFonts w:ascii="Futura Lt BT" w:hAnsi="Futura Lt BT"/>
          <w:sz w:val="20"/>
          <w:szCs w:val="20"/>
        </w:rPr>
        <w:t>hours</w:t>
      </w:r>
      <w:r w:rsidR="00565153" w:rsidRPr="00565153">
        <w:rPr>
          <w:rFonts w:ascii="Futura Lt BT" w:hAnsi="Futura Lt BT"/>
          <w:sz w:val="20"/>
          <w:szCs w:val="20"/>
        </w:rPr>
        <w:t xml:space="preserve">. The museum has excellent welders, riggers, and carpenters on its art fabrication crews. </w:t>
      </w:r>
      <w:r w:rsidR="009C6097">
        <w:rPr>
          <w:rFonts w:ascii="Futura Lt BT" w:hAnsi="Futura Lt BT"/>
          <w:sz w:val="20"/>
          <w:szCs w:val="20"/>
        </w:rPr>
        <w:t xml:space="preserve">Curator Susan Cross points to a recent </w:t>
      </w:r>
      <w:r w:rsidR="009C6097" w:rsidRPr="009C6097">
        <w:rPr>
          <w:rFonts w:ascii="Futura Lt BT" w:hAnsi="Futura Lt BT"/>
          <w:sz w:val="20"/>
          <w:szCs w:val="20"/>
        </w:rPr>
        <w:t>coll</w:t>
      </w:r>
      <w:r w:rsidR="003D29BB">
        <w:rPr>
          <w:rFonts w:ascii="Futura Lt BT" w:hAnsi="Futura Lt BT"/>
          <w:sz w:val="20"/>
          <w:szCs w:val="20"/>
        </w:rPr>
        <w:t>aboration between</w:t>
      </w:r>
      <w:r w:rsidR="009C6097" w:rsidRPr="009C6097">
        <w:rPr>
          <w:rFonts w:ascii="Futura Lt BT" w:hAnsi="Futura Lt BT"/>
          <w:sz w:val="20"/>
          <w:szCs w:val="20"/>
        </w:rPr>
        <w:t xml:space="preserve"> artist Ann Hamilton and the Bang on a Can Summer Music Festival as an example </w:t>
      </w:r>
      <w:r w:rsidR="009C6097">
        <w:rPr>
          <w:rFonts w:ascii="Futura Lt BT" w:hAnsi="Futura Lt BT"/>
          <w:sz w:val="20"/>
          <w:szCs w:val="20"/>
        </w:rPr>
        <w:t>of</w:t>
      </w:r>
      <w:r w:rsidR="009C6097" w:rsidRPr="009C6097">
        <w:rPr>
          <w:rFonts w:ascii="Futura Lt BT" w:hAnsi="Futura Lt BT"/>
          <w:sz w:val="20"/>
          <w:szCs w:val="20"/>
        </w:rPr>
        <w:t xml:space="preserve"> the museum</w:t>
      </w:r>
      <w:r w:rsidR="009C6097">
        <w:rPr>
          <w:rFonts w:ascii="Futura Lt BT" w:hAnsi="Futura Lt BT"/>
          <w:sz w:val="20"/>
          <w:szCs w:val="20"/>
        </w:rPr>
        <w:t>’s</w:t>
      </w:r>
      <w:r w:rsidR="009C6097" w:rsidRPr="009C6097">
        <w:rPr>
          <w:rFonts w:ascii="Futura Lt BT" w:hAnsi="Futura Lt BT"/>
          <w:sz w:val="20"/>
          <w:szCs w:val="20"/>
        </w:rPr>
        <w:t xml:space="preserve"> </w:t>
      </w:r>
      <w:r w:rsidR="009C6097">
        <w:rPr>
          <w:rFonts w:ascii="Futura Lt BT" w:hAnsi="Futura Lt BT"/>
          <w:sz w:val="20"/>
          <w:szCs w:val="20"/>
        </w:rPr>
        <w:t>support of</w:t>
      </w:r>
      <w:r w:rsidR="009C6097" w:rsidRPr="009C6097">
        <w:rPr>
          <w:rFonts w:ascii="Futura Lt BT" w:hAnsi="Futura Lt BT"/>
          <w:sz w:val="20"/>
          <w:szCs w:val="20"/>
        </w:rPr>
        <w:t xml:space="preserve"> artists whose projects reach </w:t>
      </w:r>
      <w:r w:rsidR="003D29BB">
        <w:rPr>
          <w:rFonts w:ascii="Futura Lt BT" w:hAnsi="Futura Lt BT"/>
          <w:sz w:val="20"/>
          <w:szCs w:val="20"/>
        </w:rPr>
        <w:t>across disciplines</w:t>
      </w:r>
      <w:r w:rsidR="009C6097" w:rsidRPr="009C6097">
        <w:rPr>
          <w:rFonts w:ascii="Futura Lt BT" w:hAnsi="Futura Lt BT"/>
          <w:sz w:val="20"/>
          <w:szCs w:val="20"/>
        </w:rPr>
        <w:t>. “</w:t>
      </w:r>
      <w:r w:rsidR="009C6097" w:rsidRPr="009C6097">
        <w:rPr>
          <w:rFonts w:ascii="Futura Lt BT" w:hAnsi="Futura Lt BT" w:cs="Arial"/>
          <w:sz w:val="20"/>
          <w:szCs w:val="20"/>
          <w:shd w:val="clear" w:color="auto" w:fill="FFFFFF"/>
        </w:rPr>
        <w:t>The incredibly lively musical performance</w:t>
      </w:r>
      <w:r w:rsidR="003D29BB">
        <w:rPr>
          <w:rFonts w:ascii="Futura Lt BT" w:hAnsi="Futura Lt BT" w:cs="Arial"/>
          <w:sz w:val="20"/>
          <w:szCs w:val="20"/>
          <w:shd w:val="clear" w:color="auto" w:fill="FFFFFF"/>
        </w:rPr>
        <w:t xml:space="preserve"> </w:t>
      </w:r>
      <w:r w:rsidR="003D29BB">
        <w:rPr>
          <w:rFonts w:ascii="Futura Lt BT" w:hAnsi="Futura Lt BT" w:cs="Arial"/>
          <w:sz w:val="20"/>
          <w:szCs w:val="20"/>
          <w:shd w:val="clear" w:color="auto" w:fill="FFFFFF"/>
        </w:rPr>
        <w:t>—</w:t>
      </w:r>
      <w:r w:rsidR="009C6097" w:rsidRPr="009C6097">
        <w:rPr>
          <w:rFonts w:ascii="Futura Lt BT" w:hAnsi="Futura Lt BT" w:cs="Arial"/>
          <w:sz w:val="20"/>
          <w:szCs w:val="20"/>
          <w:shd w:val="clear" w:color="auto" w:fill="FFFFFF"/>
        </w:rPr>
        <w:t xml:space="preserve"> incorporating instruments and wearable works on paper designed by Hamilton </w:t>
      </w:r>
      <w:r w:rsidR="001C505F">
        <w:rPr>
          <w:rFonts w:ascii="Futura Lt BT" w:hAnsi="Futura Lt BT" w:cs="Arial"/>
          <w:sz w:val="20"/>
          <w:szCs w:val="20"/>
          <w:shd w:val="clear" w:color="auto" w:fill="FFFFFF"/>
        </w:rPr>
        <w:t>with</w:t>
      </w:r>
      <w:r w:rsidR="009C6097" w:rsidRPr="009C6097">
        <w:rPr>
          <w:rFonts w:ascii="Futura Lt BT" w:hAnsi="Futura Lt BT" w:cs="Arial"/>
          <w:sz w:val="20"/>
          <w:szCs w:val="20"/>
          <w:shd w:val="clear" w:color="auto" w:fill="FFFFFF"/>
        </w:rPr>
        <w:t xml:space="preserve"> music and choreography by Bang on a Can</w:t>
      </w:r>
      <w:r w:rsidR="009C6097">
        <w:rPr>
          <w:rFonts w:ascii="Futura Lt BT" w:hAnsi="Futura Lt BT" w:cs="Arial"/>
          <w:sz w:val="20"/>
          <w:szCs w:val="20"/>
          <w:shd w:val="clear" w:color="auto" w:fill="FFFFFF"/>
        </w:rPr>
        <w:t xml:space="preserve"> — </w:t>
      </w:r>
      <w:r w:rsidR="009C6097" w:rsidRPr="009C6097">
        <w:rPr>
          <w:rFonts w:ascii="Futura Lt BT" w:hAnsi="Futura Lt BT" w:cs="Arial"/>
          <w:sz w:val="20"/>
          <w:szCs w:val="20"/>
          <w:shd w:val="clear" w:color="auto" w:fill="FFFFFF"/>
        </w:rPr>
        <w:t>demonstrates the creative possibilities for the kind of cooperation and combined programming that will be fostered by the Mellon.</w:t>
      </w:r>
      <w:r w:rsidR="009C6097">
        <w:rPr>
          <w:rFonts w:ascii="Futura Lt BT" w:hAnsi="Futura Lt BT" w:cs="Arial"/>
          <w:sz w:val="20"/>
          <w:szCs w:val="20"/>
          <w:shd w:val="clear" w:color="auto" w:fill="FFFFFF"/>
        </w:rPr>
        <w:t>”</w:t>
      </w:r>
    </w:p>
    <w:p w:rsidR="00565153" w:rsidRDefault="00565153" w:rsidP="00565153">
      <w:pPr>
        <w:spacing w:line="360" w:lineRule="auto"/>
        <w:rPr>
          <w:rFonts w:ascii="Futura Lt BT" w:hAnsi="Futura Lt BT"/>
          <w:sz w:val="20"/>
          <w:szCs w:val="20"/>
        </w:rPr>
      </w:pPr>
      <w:r w:rsidRPr="00565153">
        <w:rPr>
          <w:rFonts w:ascii="Futura Lt BT" w:hAnsi="Futura Lt BT"/>
          <w:sz w:val="20"/>
          <w:szCs w:val="20"/>
        </w:rPr>
        <w:lastRenderedPageBreak/>
        <w:t xml:space="preserve">The </w:t>
      </w:r>
      <w:r w:rsidRPr="00DB5D9A">
        <w:rPr>
          <w:rFonts w:ascii="Futura Lt BT" w:hAnsi="Futura Lt BT"/>
          <w:sz w:val="20"/>
          <w:szCs w:val="20"/>
        </w:rPr>
        <w:t>Confluence Artist Residency</w:t>
      </w:r>
      <w:r w:rsidRPr="00565153">
        <w:rPr>
          <w:rFonts w:ascii="Futura Lt BT" w:hAnsi="Futura Lt BT"/>
          <w:sz w:val="20"/>
          <w:szCs w:val="20"/>
        </w:rPr>
        <w:t xml:space="preserve"> program host</w:t>
      </w:r>
      <w:r w:rsidR="001C505F">
        <w:rPr>
          <w:rFonts w:ascii="Futura Lt BT" w:hAnsi="Futura Lt BT"/>
          <w:sz w:val="20"/>
          <w:szCs w:val="20"/>
        </w:rPr>
        <w:t>s</w:t>
      </w:r>
      <w:r w:rsidRPr="00565153">
        <w:rPr>
          <w:rFonts w:ascii="Futura Lt BT" w:hAnsi="Futura Lt BT"/>
          <w:sz w:val="20"/>
          <w:szCs w:val="20"/>
        </w:rPr>
        <w:t xml:space="preserve"> two residencies per year dedicated to the creation of</w:t>
      </w:r>
      <w:r w:rsidR="003D29BB">
        <w:rPr>
          <w:rFonts w:ascii="Futura Lt BT" w:hAnsi="Futura Lt BT"/>
          <w:sz w:val="20"/>
          <w:szCs w:val="20"/>
        </w:rPr>
        <w:t xml:space="preserve"> new</w:t>
      </w:r>
      <w:r w:rsidRPr="00565153">
        <w:rPr>
          <w:rFonts w:ascii="Futura Lt BT" w:hAnsi="Futura Lt BT"/>
          <w:sz w:val="20"/>
          <w:szCs w:val="20"/>
        </w:rPr>
        <w:t xml:space="preserve"> interdisciplinary work. The chosen projects require, on average, three-wee</w:t>
      </w:r>
      <w:r w:rsidR="00DB5D9A">
        <w:rPr>
          <w:rFonts w:ascii="Futura Lt BT" w:hAnsi="Futura Lt BT"/>
          <w:sz w:val="20"/>
          <w:szCs w:val="20"/>
        </w:rPr>
        <w:t xml:space="preserve">k residencies and </w:t>
      </w:r>
      <w:r w:rsidR="003D29BB">
        <w:rPr>
          <w:rFonts w:ascii="Futura Lt BT" w:hAnsi="Futura Lt BT"/>
          <w:sz w:val="20"/>
          <w:szCs w:val="20"/>
        </w:rPr>
        <w:t>involve multiple</w:t>
      </w:r>
      <w:r w:rsidRPr="00565153">
        <w:rPr>
          <w:rFonts w:ascii="Futura Lt BT" w:hAnsi="Futura Lt BT"/>
          <w:sz w:val="20"/>
          <w:szCs w:val="20"/>
        </w:rPr>
        <w:t xml:space="preserve"> artists and their respective </w:t>
      </w:r>
      <w:r w:rsidR="003D29BB">
        <w:rPr>
          <w:rFonts w:ascii="Futura Lt BT" w:hAnsi="Futura Lt BT"/>
          <w:sz w:val="20"/>
          <w:szCs w:val="20"/>
        </w:rPr>
        <w:t>support staff</w:t>
      </w:r>
      <w:r w:rsidRPr="00565153">
        <w:rPr>
          <w:rFonts w:ascii="Futura Lt BT" w:hAnsi="Futura Lt BT"/>
          <w:sz w:val="20"/>
          <w:szCs w:val="20"/>
        </w:rPr>
        <w:t xml:space="preserve">. Residency artists and art collectives </w:t>
      </w:r>
      <w:r w:rsidR="00DB5D9A">
        <w:rPr>
          <w:rFonts w:ascii="Futura Lt BT" w:hAnsi="Futura Lt BT"/>
          <w:sz w:val="20"/>
          <w:szCs w:val="20"/>
        </w:rPr>
        <w:t xml:space="preserve">are </w:t>
      </w:r>
      <w:r w:rsidRPr="00565153">
        <w:rPr>
          <w:rFonts w:ascii="Futura Lt BT" w:hAnsi="Futura Lt BT"/>
          <w:sz w:val="20"/>
          <w:szCs w:val="20"/>
        </w:rPr>
        <w:t>selected by the MASS MoCA curatorial staff for their potential to</w:t>
      </w:r>
      <w:r w:rsidR="00FB7DFD">
        <w:rPr>
          <w:rFonts w:ascii="Futura Lt BT" w:hAnsi="Futura Lt BT"/>
          <w:sz w:val="20"/>
          <w:szCs w:val="20"/>
        </w:rPr>
        <w:t xml:space="preserve"> draw on the full range of institutional resources.</w:t>
      </w:r>
      <w:r w:rsidRPr="00565153">
        <w:rPr>
          <w:rFonts w:ascii="Futura Lt BT" w:hAnsi="Futura Lt BT"/>
          <w:sz w:val="20"/>
          <w:szCs w:val="20"/>
        </w:rPr>
        <w:t xml:space="preserve"> </w:t>
      </w:r>
    </w:p>
    <w:p w:rsidR="00FB7DFD" w:rsidRPr="00565153" w:rsidRDefault="00FB7DFD" w:rsidP="00565153">
      <w:pPr>
        <w:spacing w:line="360" w:lineRule="auto"/>
        <w:rPr>
          <w:rFonts w:ascii="Futura Lt BT" w:hAnsi="Futura Lt BT"/>
          <w:sz w:val="20"/>
          <w:szCs w:val="20"/>
        </w:rPr>
      </w:pPr>
    </w:p>
    <w:p w:rsidR="00565153" w:rsidRPr="00565153" w:rsidRDefault="00565153" w:rsidP="00565153">
      <w:pPr>
        <w:spacing w:line="360" w:lineRule="auto"/>
        <w:rPr>
          <w:rFonts w:ascii="Futura Lt BT" w:eastAsia="Times New Roman" w:hAnsi="Futura Lt BT"/>
          <w:sz w:val="20"/>
          <w:szCs w:val="20"/>
        </w:rPr>
      </w:pPr>
      <w:r w:rsidRPr="00565153">
        <w:rPr>
          <w:rFonts w:ascii="Futura Lt BT" w:eastAsia="Times New Roman" w:hAnsi="Futura Lt BT"/>
          <w:sz w:val="20"/>
          <w:szCs w:val="20"/>
        </w:rPr>
        <w:t xml:space="preserve">The first full-scale </w:t>
      </w:r>
      <w:r w:rsidRPr="00F46576">
        <w:rPr>
          <w:rFonts w:ascii="Futura Lt BT" w:eastAsia="Times New Roman" w:hAnsi="Futura Lt BT"/>
          <w:sz w:val="20"/>
          <w:szCs w:val="20"/>
        </w:rPr>
        <w:t>Confluence Artist Residency</w:t>
      </w:r>
      <w:r w:rsidRPr="00565153">
        <w:rPr>
          <w:rFonts w:ascii="Futura Lt BT" w:eastAsia="Times New Roman" w:hAnsi="Futura Lt BT"/>
          <w:sz w:val="20"/>
          <w:szCs w:val="20"/>
        </w:rPr>
        <w:t xml:space="preserve"> will occur between February 20, 2015</w:t>
      </w:r>
      <w:r w:rsidR="00FB7DFD">
        <w:rPr>
          <w:rFonts w:ascii="Futura Lt BT" w:eastAsia="Times New Roman" w:hAnsi="Futura Lt BT"/>
          <w:sz w:val="20"/>
          <w:szCs w:val="20"/>
        </w:rPr>
        <w:t>,</w:t>
      </w:r>
      <w:r w:rsidRPr="00565153">
        <w:rPr>
          <w:rFonts w:ascii="Futura Lt BT" w:eastAsia="Times New Roman" w:hAnsi="Futura Lt BT"/>
          <w:sz w:val="20"/>
          <w:szCs w:val="20"/>
        </w:rPr>
        <w:t xml:space="preserve"> and March 8, 2015, when dancer/choreographer Lucinda Childs, architect/artist Frank Gehry, and composer John Adams </w:t>
      </w:r>
      <w:r w:rsidR="00F46576">
        <w:rPr>
          <w:rFonts w:ascii="Futura Lt BT" w:eastAsia="Times New Roman" w:hAnsi="Futura Lt BT"/>
          <w:sz w:val="20"/>
          <w:szCs w:val="20"/>
        </w:rPr>
        <w:t>are</w:t>
      </w:r>
      <w:r w:rsidRPr="00565153">
        <w:rPr>
          <w:rFonts w:ascii="Futura Lt BT" w:eastAsia="Times New Roman" w:hAnsi="Futura Lt BT"/>
          <w:sz w:val="20"/>
          <w:szCs w:val="20"/>
        </w:rPr>
        <w:t xml:space="preserve"> in r</w:t>
      </w:r>
      <w:r w:rsidR="00FB7DFD">
        <w:rPr>
          <w:rFonts w:ascii="Futura Lt BT" w:eastAsia="Times New Roman" w:hAnsi="Futura Lt BT"/>
          <w:sz w:val="20"/>
          <w:szCs w:val="20"/>
        </w:rPr>
        <w:t>esidence at MASS MoCA to re-conceive</w:t>
      </w:r>
      <w:r w:rsidRPr="00565153">
        <w:rPr>
          <w:rFonts w:ascii="Futura Lt BT" w:eastAsia="Times New Roman" w:hAnsi="Futura Lt BT"/>
          <w:sz w:val="20"/>
          <w:szCs w:val="20"/>
        </w:rPr>
        <w:t xml:space="preserve"> </w:t>
      </w:r>
      <w:r w:rsidRPr="00565153">
        <w:rPr>
          <w:rFonts w:ascii="Futura Lt BT" w:eastAsia="Times New Roman" w:hAnsi="Futura Lt BT"/>
          <w:i/>
          <w:sz w:val="20"/>
          <w:szCs w:val="20"/>
        </w:rPr>
        <w:t>Available Light</w:t>
      </w:r>
      <w:r w:rsidRPr="00565153">
        <w:rPr>
          <w:rFonts w:ascii="Futura Lt BT" w:eastAsia="Times New Roman" w:hAnsi="Futura Lt BT"/>
          <w:sz w:val="20"/>
          <w:szCs w:val="20"/>
        </w:rPr>
        <w:t>. In 1983</w:t>
      </w:r>
      <w:r w:rsidRPr="00565153">
        <w:rPr>
          <w:rFonts w:ascii="Futura Lt BT" w:eastAsia="Times New Roman" w:hAnsi="Futura Lt BT"/>
          <w:i/>
          <w:sz w:val="20"/>
          <w:szCs w:val="20"/>
        </w:rPr>
        <w:t>, Available Light</w:t>
      </w:r>
      <w:r w:rsidRPr="00565153">
        <w:rPr>
          <w:rFonts w:ascii="Futura Lt BT" w:eastAsia="Times New Roman" w:hAnsi="Futura Lt BT"/>
          <w:sz w:val="20"/>
          <w:szCs w:val="20"/>
        </w:rPr>
        <w:t xml:space="preserve"> was the first in a series of projects commissioned by the Museum of Contemporary Art in Los Angeles (LA MOCA) that gathered teams of artists to develop collaborative performance pieces. </w:t>
      </w:r>
      <w:r w:rsidRPr="00565153">
        <w:rPr>
          <w:rFonts w:ascii="Futura Lt BT" w:eastAsia="Times New Roman" w:hAnsi="Futura Lt BT"/>
          <w:i/>
          <w:sz w:val="20"/>
          <w:szCs w:val="20"/>
        </w:rPr>
        <w:t>Available Light</w:t>
      </w:r>
      <w:r w:rsidRPr="00565153">
        <w:rPr>
          <w:rFonts w:ascii="Futura Lt BT" w:eastAsia="Times New Roman" w:hAnsi="Futura Lt BT"/>
          <w:sz w:val="20"/>
          <w:szCs w:val="20"/>
        </w:rPr>
        <w:t xml:space="preserve"> represents the first and only time that Childs, Gehry, and Adams worked together. The trio began collaborating in 198</w:t>
      </w:r>
      <w:r w:rsidR="00FB7DFD">
        <w:rPr>
          <w:rFonts w:ascii="Futura Lt BT" w:eastAsia="Times New Roman" w:hAnsi="Futura Lt BT"/>
          <w:sz w:val="20"/>
          <w:szCs w:val="20"/>
        </w:rPr>
        <w:t>1; after two years, they added to their team</w:t>
      </w:r>
      <w:r w:rsidRPr="00565153">
        <w:rPr>
          <w:rFonts w:ascii="Futura Lt BT" w:eastAsia="Times New Roman" w:hAnsi="Futura Lt BT"/>
          <w:sz w:val="20"/>
          <w:szCs w:val="20"/>
        </w:rPr>
        <w:t xml:space="preserve"> theatrical lighting designer Beverly Emmons and noted fashion designer Ronaldus Shamask. Together, the </w:t>
      </w:r>
      <w:r w:rsidR="00FB7DFD">
        <w:rPr>
          <w:rFonts w:ascii="Futura Lt BT" w:eastAsia="Times New Roman" w:hAnsi="Futura Lt BT"/>
          <w:sz w:val="20"/>
          <w:szCs w:val="20"/>
        </w:rPr>
        <w:t xml:space="preserve">group </w:t>
      </w:r>
      <w:r w:rsidRPr="00565153">
        <w:rPr>
          <w:rFonts w:ascii="Futura Lt BT" w:eastAsia="Times New Roman" w:hAnsi="Futura Lt BT"/>
          <w:sz w:val="20"/>
          <w:szCs w:val="20"/>
        </w:rPr>
        <w:t xml:space="preserve">created an hour-long, multi-layered work comprised of 11 dancers, original music for synthesizers, a set with industrial platforms and chain link fencing material, pod-like costumes, and light. </w:t>
      </w:r>
      <w:r w:rsidRPr="00565153">
        <w:rPr>
          <w:rFonts w:ascii="Futura Lt BT" w:eastAsia="Times New Roman" w:hAnsi="Futura Lt BT"/>
          <w:i/>
          <w:sz w:val="20"/>
          <w:szCs w:val="20"/>
        </w:rPr>
        <w:t>Available Light</w:t>
      </w:r>
      <w:r w:rsidRPr="00565153">
        <w:rPr>
          <w:rFonts w:ascii="Futura Lt BT" w:eastAsia="Times New Roman" w:hAnsi="Futura Lt BT"/>
          <w:sz w:val="20"/>
          <w:szCs w:val="20"/>
        </w:rPr>
        <w:t xml:space="preserve"> combines dance, music, and visual art (arch</w:t>
      </w:r>
      <w:r w:rsidR="00BC607D">
        <w:rPr>
          <w:rFonts w:ascii="Futura Lt BT" w:eastAsia="Times New Roman" w:hAnsi="Futura Lt BT"/>
          <w:sz w:val="20"/>
          <w:szCs w:val="20"/>
        </w:rPr>
        <w:t xml:space="preserve">itecture, design, and lighting); </w:t>
      </w:r>
      <w:r w:rsidR="00FB7DFD">
        <w:rPr>
          <w:rFonts w:ascii="Futura Lt BT" w:hAnsi="Futura Lt BT" w:cs="Arial"/>
          <w:sz w:val="20"/>
          <w:szCs w:val="20"/>
          <w:shd w:val="clear" w:color="auto" w:fill="FFFFFF"/>
        </w:rPr>
        <w:t xml:space="preserve">in </w:t>
      </w:r>
      <w:r w:rsidRPr="00565153">
        <w:rPr>
          <w:rFonts w:ascii="Futura Lt BT" w:eastAsia="Times New Roman" w:hAnsi="Futura Lt BT"/>
          <w:sz w:val="20"/>
          <w:szCs w:val="20"/>
        </w:rPr>
        <w:t>re-envisioning the work</w:t>
      </w:r>
      <w:r w:rsidR="00FB7DFD">
        <w:rPr>
          <w:rFonts w:ascii="Futura Lt BT" w:eastAsia="Times New Roman" w:hAnsi="Futura Lt BT"/>
          <w:sz w:val="20"/>
          <w:szCs w:val="20"/>
        </w:rPr>
        <w:t>, the artists</w:t>
      </w:r>
      <w:r w:rsidRPr="00565153">
        <w:rPr>
          <w:rFonts w:ascii="Futura Lt BT" w:eastAsia="Times New Roman" w:hAnsi="Futura Lt BT"/>
          <w:sz w:val="20"/>
          <w:szCs w:val="20"/>
        </w:rPr>
        <w:t xml:space="preserve"> will </w:t>
      </w:r>
      <w:r w:rsidR="00B23D3C">
        <w:rPr>
          <w:rFonts w:ascii="Futura Lt BT" w:eastAsia="Times New Roman" w:hAnsi="Futura Lt BT"/>
          <w:sz w:val="20"/>
          <w:szCs w:val="20"/>
        </w:rPr>
        <w:t>update and refresh</w:t>
      </w:r>
      <w:r w:rsidRPr="00565153">
        <w:rPr>
          <w:rFonts w:ascii="Futura Lt BT" w:eastAsia="Times New Roman" w:hAnsi="Futura Lt BT"/>
          <w:sz w:val="20"/>
          <w:szCs w:val="20"/>
        </w:rPr>
        <w:t xml:space="preserve"> the original show, configuring it for travel to other venues, including</w:t>
      </w:r>
      <w:r w:rsidR="00FB7DFD">
        <w:rPr>
          <w:rFonts w:ascii="Futura Lt BT" w:eastAsia="Times New Roman" w:hAnsi="Futura Lt BT"/>
          <w:sz w:val="20"/>
          <w:szCs w:val="20"/>
        </w:rPr>
        <w:t xml:space="preserve"> the</w:t>
      </w:r>
      <w:r w:rsidRPr="00565153">
        <w:rPr>
          <w:rFonts w:ascii="Futura Lt BT" w:eastAsia="Times New Roman" w:hAnsi="Futura Lt BT"/>
          <w:sz w:val="20"/>
          <w:szCs w:val="20"/>
        </w:rPr>
        <w:t xml:space="preserve"> B</w:t>
      </w:r>
      <w:r w:rsidR="00FB7DFD">
        <w:rPr>
          <w:rFonts w:ascii="Futura Lt BT" w:eastAsia="Times New Roman" w:hAnsi="Futura Lt BT"/>
          <w:sz w:val="20"/>
          <w:szCs w:val="20"/>
        </w:rPr>
        <w:t xml:space="preserve">rooklyn </w:t>
      </w:r>
      <w:r w:rsidRPr="00565153">
        <w:rPr>
          <w:rFonts w:ascii="Futura Lt BT" w:eastAsia="Times New Roman" w:hAnsi="Futura Lt BT"/>
          <w:sz w:val="20"/>
          <w:szCs w:val="20"/>
        </w:rPr>
        <w:t>A</w:t>
      </w:r>
      <w:r w:rsidR="00FB7DFD">
        <w:rPr>
          <w:rFonts w:ascii="Futura Lt BT" w:eastAsia="Times New Roman" w:hAnsi="Futura Lt BT"/>
          <w:sz w:val="20"/>
          <w:szCs w:val="20"/>
        </w:rPr>
        <w:t xml:space="preserve">cademy of </w:t>
      </w:r>
      <w:r w:rsidRPr="00565153">
        <w:rPr>
          <w:rFonts w:ascii="Futura Lt BT" w:eastAsia="Times New Roman" w:hAnsi="Futura Lt BT"/>
          <w:sz w:val="20"/>
          <w:szCs w:val="20"/>
        </w:rPr>
        <w:t>M</w:t>
      </w:r>
      <w:r w:rsidR="00FB7DFD">
        <w:rPr>
          <w:rFonts w:ascii="Futura Lt BT" w:eastAsia="Times New Roman" w:hAnsi="Futura Lt BT"/>
          <w:sz w:val="20"/>
          <w:szCs w:val="20"/>
        </w:rPr>
        <w:t>usic</w:t>
      </w:r>
      <w:r w:rsidRPr="00565153">
        <w:rPr>
          <w:rFonts w:ascii="Futura Lt BT" w:eastAsia="Times New Roman" w:hAnsi="Futura Lt BT"/>
          <w:sz w:val="20"/>
          <w:szCs w:val="20"/>
        </w:rPr>
        <w:t xml:space="preserve"> in 2015. </w:t>
      </w:r>
    </w:p>
    <w:p w:rsidR="00565153" w:rsidRDefault="00565153" w:rsidP="00565153">
      <w:pPr>
        <w:shd w:val="clear" w:color="auto" w:fill="FFFFFF"/>
        <w:spacing w:line="360" w:lineRule="auto"/>
        <w:rPr>
          <w:rFonts w:ascii="Futura Lt BT" w:eastAsia="Times New Roman" w:hAnsi="Futura Lt BT"/>
          <w:sz w:val="20"/>
          <w:szCs w:val="20"/>
        </w:rPr>
      </w:pPr>
    </w:p>
    <w:p w:rsidR="00FB7DFD" w:rsidRPr="00FB7DFD" w:rsidRDefault="00FB7DFD" w:rsidP="00565153">
      <w:pPr>
        <w:shd w:val="clear" w:color="auto" w:fill="FFFFFF"/>
        <w:spacing w:line="360" w:lineRule="auto"/>
        <w:rPr>
          <w:rFonts w:ascii="Futura Lt BT" w:eastAsia="Times New Roman" w:hAnsi="Futura Lt BT"/>
          <w:b/>
          <w:sz w:val="20"/>
          <w:szCs w:val="20"/>
        </w:rPr>
      </w:pPr>
      <w:r>
        <w:rPr>
          <w:rFonts w:ascii="Futura Lt BT" w:hAnsi="Futura Lt BT"/>
          <w:b/>
          <w:sz w:val="20"/>
          <w:szCs w:val="20"/>
        </w:rPr>
        <w:t>Confluence Internship</w:t>
      </w:r>
    </w:p>
    <w:p w:rsidR="00565153" w:rsidRPr="00565153" w:rsidRDefault="00565153" w:rsidP="00565153">
      <w:pPr>
        <w:spacing w:line="360" w:lineRule="auto"/>
        <w:rPr>
          <w:rFonts w:ascii="Futura Lt BT" w:eastAsiaTheme="minorHAnsi" w:hAnsi="Futura Lt BT"/>
          <w:sz w:val="20"/>
          <w:szCs w:val="20"/>
        </w:rPr>
      </w:pPr>
      <w:r w:rsidRPr="00565153">
        <w:rPr>
          <w:rFonts w:ascii="Futura Lt BT" w:hAnsi="Futura Lt BT"/>
          <w:sz w:val="20"/>
          <w:szCs w:val="20"/>
        </w:rPr>
        <w:t>Over the course of the three-year Mellon-funded project</w:t>
      </w:r>
      <w:r w:rsidRPr="00565153">
        <w:rPr>
          <w:rFonts w:ascii="Futura Lt BT" w:eastAsia="Times New Roman" w:hAnsi="Futura Lt BT"/>
          <w:sz w:val="20"/>
          <w:szCs w:val="20"/>
        </w:rPr>
        <w:t xml:space="preserve">, MASS MoCA </w:t>
      </w:r>
      <w:r w:rsidR="00FB7DFD">
        <w:rPr>
          <w:rFonts w:ascii="Futura Lt BT" w:eastAsia="Times New Roman" w:hAnsi="Futura Lt BT"/>
          <w:sz w:val="20"/>
          <w:szCs w:val="20"/>
        </w:rPr>
        <w:t xml:space="preserve">will </w:t>
      </w:r>
      <w:r w:rsidRPr="00565153">
        <w:rPr>
          <w:rFonts w:ascii="Futura Lt BT" w:hAnsi="Futura Lt BT"/>
          <w:sz w:val="20"/>
          <w:szCs w:val="20"/>
        </w:rPr>
        <w:t xml:space="preserve">offer two specialized </w:t>
      </w:r>
      <w:r w:rsidRPr="00B23D3C">
        <w:rPr>
          <w:rFonts w:ascii="Futura Lt BT" w:hAnsi="Futura Lt BT"/>
          <w:sz w:val="20"/>
          <w:szCs w:val="20"/>
        </w:rPr>
        <w:t>Confluence Internships</w:t>
      </w:r>
      <w:r w:rsidRPr="00565153">
        <w:rPr>
          <w:rFonts w:ascii="Futura Lt BT" w:hAnsi="Futura Lt BT"/>
          <w:sz w:val="20"/>
          <w:szCs w:val="20"/>
        </w:rPr>
        <w:t xml:space="preserve"> for </w:t>
      </w:r>
      <w:r w:rsidR="00B23D3C">
        <w:rPr>
          <w:rFonts w:ascii="Futura Lt BT" w:hAnsi="Futura Lt BT"/>
          <w:sz w:val="20"/>
          <w:szCs w:val="20"/>
        </w:rPr>
        <w:t xml:space="preserve">those </w:t>
      </w:r>
      <w:r w:rsidR="00FB7DFD">
        <w:rPr>
          <w:rFonts w:ascii="Futura Lt BT" w:hAnsi="Futura Lt BT"/>
          <w:sz w:val="20"/>
          <w:szCs w:val="20"/>
        </w:rPr>
        <w:t xml:space="preserve">interested in </w:t>
      </w:r>
      <w:r w:rsidR="00B23D3C">
        <w:rPr>
          <w:rFonts w:ascii="Futura Lt BT" w:hAnsi="Futura Lt BT"/>
          <w:sz w:val="20"/>
          <w:szCs w:val="20"/>
        </w:rPr>
        <w:t>pursuing</w:t>
      </w:r>
      <w:r w:rsidR="00FB7DFD">
        <w:rPr>
          <w:rFonts w:ascii="Futura Lt BT" w:hAnsi="Futura Lt BT"/>
          <w:sz w:val="20"/>
          <w:szCs w:val="20"/>
        </w:rPr>
        <w:t xml:space="preserve"> a career</w:t>
      </w:r>
      <w:r w:rsidR="00B23D3C">
        <w:rPr>
          <w:rFonts w:ascii="Futura Lt BT" w:hAnsi="Futura Lt BT"/>
          <w:sz w:val="20"/>
          <w:szCs w:val="20"/>
        </w:rPr>
        <w:t xml:space="preserve"> at the junction</w:t>
      </w:r>
      <w:r w:rsidRPr="00565153">
        <w:rPr>
          <w:rFonts w:ascii="Futura Lt BT" w:hAnsi="Futura Lt BT"/>
          <w:sz w:val="20"/>
          <w:szCs w:val="20"/>
        </w:rPr>
        <w:t xml:space="preserve"> of the visual and performing arts. These </w:t>
      </w:r>
      <w:r w:rsidR="00B23D3C">
        <w:rPr>
          <w:rFonts w:ascii="Futura Lt BT" w:hAnsi="Futura Lt BT"/>
          <w:sz w:val="20"/>
          <w:szCs w:val="20"/>
        </w:rPr>
        <w:t>interns</w:t>
      </w:r>
      <w:r w:rsidR="00FB7DFD">
        <w:rPr>
          <w:rFonts w:ascii="Futura Lt BT" w:hAnsi="Futura Lt BT"/>
          <w:sz w:val="20"/>
          <w:szCs w:val="20"/>
        </w:rPr>
        <w:t xml:space="preserve"> will</w:t>
      </w:r>
      <w:r w:rsidR="00B23D3C">
        <w:rPr>
          <w:rFonts w:ascii="Futura Lt BT" w:hAnsi="Futura Lt BT"/>
          <w:sz w:val="20"/>
          <w:szCs w:val="20"/>
        </w:rPr>
        <w:t xml:space="preserve"> </w:t>
      </w:r>
      <w:r w:rsidRPr="00565153">
        <w:rPr>
          <w:rFonts w:ascii="Futura Lt BT" w:hAnsi="Futura Lt BT"/>
          <w:sz w:val="20"/>
          <w:szCs w:val="20"/>
        </w:rPr>
        <w:t xml:space="preserve">work closely with the curatorial and performing arts departments, researching, writing about, and assisting on all aspects of realizing </w:t>
      </w:r>
      <w:r w:rsidRPr="00B23D3C">
        <w:rPr>
          <w:rFonts w:ascii="Futura Lt BT" w:hAnsi="Futura Lt BT"/>
          <w:sz w:val="20"/>
          <w:szCs w:val="20"/>
        </w:rPr>
        <w:t>Confluence Artist Residencies</w:t>
      </w:r>
      <w:r w:rsidRPr="00565153">
        <w:rPr>
          <w:rFonts w:ascii="Futura Lt BT" w:hAnsi="Futura Lt BT"/>
          <w:sz w:val="20"/>
          <w:szCs w:val="20"/>
        </w:rPr>
        <w:t>. Modeled after MASS MoCA’s highly successful visual arts internship program with the Graduate Program in the History of Art, a joint program of Williams College and the Clark</w:t>
      </w:r>
      <w:r w:rsidR="00B23D3C">
        <w:rPr>
          <w:rFonts w:ascii="Futura Lt BT" w:hAnsi="Futura Lt BT"/>
          <w:sz w:val="20"/>
          <w:szCs w:val="20"/>
        </w:rPr>
        <w:t xml:space="preserve"> Art Institute</w:t>
      </w:r>
      <w:r w:rsidRPr="00565153">
        <w:rPr>
          <w:rFonts w:ascii="Futura Lt BT" w:hAnsi="Futura Lt BT"/>
          <w:sz w:val="20"/>
          <w:szCs w:val="20"/>
        </w:rPr>
        <w:t xml:space="preserve">, </w:t>
      </w:r>
      <w:r w:rsidRPr="00B23D3C">
        <w:rPr>
          <w:rFonts w:ascii="Futura Lt BT" w:hAnsi="Futura Lt BT"/>
          <w:sz w:val="20"/>
          <w:szCs w:val="20"/>
        </w:rPr>
        <w:t>Confluence interns</w:t>
      </w:r>
      <w:r w:rsidRPr="00565153">
        <w:rPr>
          <w:rFonts w:ascii="Futura Lt BT" w:hAnsi="Futura Lt BT"/>
          <w:sz w:val="20"/>
          <w:szCs w:val="20"/>
        </w:rPr>
        <w:t xml:space="preserve"> </w:t>
      </w:r>
      <w:r w:rsidR="00B23D3C">
        <w:rPr>
          <w:rFonts w:ascii="Futura Lt BT" w:hAnsi="Futura Lt BT"/>
          <w:sz w:val="20"/>
          <w:szCs w:val="20"/>
        </w:rPr>
        <w:t>are</w:t>
      </w:r>
      <w:r w:rsidRPr="00565153">
        <w:rPr>
          <w:rFonts w:ascii="Futura Lt BT" w:hAnsi="Futura Lt BT"/>
          <w:sz w:val="20"/>
          <w:szCs w:val="20"/>
        </w:rPr>
        <w:t xml:space="preserve"> trained and mentored in all areas of production. </w:t>
      </w:r>
      <w:r w:rsidR="00FB7DFD">
        <w:rPr>
          <w:rFonts w:ascii="Futura Lt BT" w:hAnsi="Futura Lt BT"/>
          <w:sz w:val="20"/>
          <w:szCs w:val="20"/>
        </w:rPr>
        <w:t xml:space="preserve">But with </w:t>
      </w:r>
      <w:r w:rsidRPr="00565153">
        <w:rPr>
          <w:rFonts w:ascii="Futura Lt BT" w:hAnsi="Futura Lt BT"/>
          <w:sz w:val="20"/>
          <w:szCs w:val="20"/>
        </w:rPr>
        <w:t xml:space="preserve">its 48-month time commitment, the Confluence </w:t>
      </w:r>
      <w:r w:rsidR="00FB7DFD">
        <w:rPr>
          <w:rFonts w:ascii="Futura Lt BT" w:hAnsi="Futura Lt BT"/>
          <w:sz w:val="20"/>
          <w:szCs w:val="20"/>
        </w:rPr>
        <w:t>I</w:t>
      </w:r>
      <w:r w:rsidRPr="00565153">
        <w:rPr>
          <w:rFonts w:ascii="Futura Lt BT" w:hAnsi="Futura Lt BT"/>
          <w:sz w:val="20"/>
          <w:szCs w:val="20"/>
        </w:rPr>
        <w:t>nternships will be distinct from MASS MoCA’s long-established intern education program, which provides housing and stipends to 40 interns each year.</w:t>
      </w:r>
    </w:p>
    <w:p w:rsidR="00FB7DFD" w:rsidRDefault="00FB7DFD" w:rsidP="00565153">
      <w:pPr>
        <w:spacing w:line="360" w:lineRule="auto"/>
        <w:rPr>
          <w:rFonts w:ascii="Futura Lt BT" w:eastAsia="Times New Roman" w:hAnsi="Futura Lt BT" w:cs="Arial"/>
          <w:b/>
          <w:bCs/>
          <w:color w:val="000000"/>
          <w:sz w:val="20"/>
          <w:szCs w:val="20"/>
        </w:rPr>
      </w:pPr>
    </w:p>
    <w:p w:rsidR="00FB7DFD" w:rsidRDefault="00FB7DFD" w:rsidP="00565153">
      <w:pPr>
        <w:spacing w:line="360" w:lineRule="auto"/>
        <w:rPr>
          <w:rFonts w:ascii="Futura Lt BT" w:eastAsia="Times New Roman" w:hAnsi="Futura Lt BT" w:cs="Arial"/>
          <w:b/>
          <w:bCs/>
          <w:color w:val="000000"/>
          <w:sz w:val="20"/>
          <w:szCs w:val="20"/>
        </w:rPr>
      </w:pPr>
    </w:p>
    <w:p w:rsidR="00465A0E" w:rsidRPr="00565153" w:rsidRDefault="00465A0E" w:rsidP="00565153">
      <w:pPr>
        <w:spacing w:line="360" w:lineRule="auto"/>
        <w:rPr>
          <w:rFonts w:ascii="Futura Lt BT" w:eastAsia="Times New Roman" w:hAnsi="Futura Lt BT" w:cs="Arial"/>
          <w:b/>
          <w:bCs/>
          <w:color w:val="000000"/>
          <w:sz w:val="20"/>
          <w:szCs w:val="20"/>
        </w:rPr>
      </w:pPr>
      <w:r w:rsidRPr="00565153">
        <w:rPr>
          <w:rFonts w:ascii="Futura Lt BT" w:eastAsia="Times New Roman" w:hAnsi="Futura Lt BT" w:cs="Arial"/>
          <w:b/>
          <w:bCs/>
          <w:color w:val="000000"/>
          <w:sz w:val="20"/>
          <w:szCs w:val="20"/>
        </w:rPr>
        <w:lastRenderedPageBreak/>
        <w:t xml:space="preserve">About MASS MoCA </w:t>
      </w:r>
    </w:p>
    <w:p w:rsidR="00465A0E" w:rsidRPr="00565153" w:rsidRDefault="00465A0E" w:rsidP="00565153">
      <w:pPr>
        <w:spacing w:line="360" w:lineRule="auto"/>
        <w:rPr>
          <w:rFonts w:ascii="Futura Lt BT" w:eastAsia="Times New Roman" w:hAnsi="Futura Lt BT" w:cs="Arial"/>
          <w:bCs/>
          <w:color w:val="000000"/>
          <w:sz w:val="20"/>
          <w:szCs w:val="20"/>
        </w:rPr>
      </w:pPr>
      <w:r w:rsidRPr="00565153">
        <w:rPr>
          <w:rFonts w:ascii="Futura Lt BT" w:eastAsia="Times New Roman" w:hAnsi="Futura Lt BT" w:cs="Arial"/>
          <w:bCs/>
          <w:color w:val="000000"/>
          <w:sz w:val="20"/>
          <w:szCs w:val="20"/>
        </w:rPr>
        <w:t>MASS MoCA is one of the world's liveliest (and largest) centers for making and enjoying today's most important art, music, dance, theater, film, and video. Hundreds of works of visual and performing art have been created on its 19th-century factory campus during fabrication and rehearsal residencies, making MASS MoCA among the most productive sites in the country for the creation and presentation of new art. More platform than box, MASS MoCA strives to bring to its audiences art experiences that are fresh, engaging, and transformative.</w:t>
      </w:r>
    </w:p>
    <w:p w:rsidR="00465A0E" w:rsidRPr="00565153" w:rsidRDefault="00465A0E" w:rsidP="00565153">
      <w:pPr>
        <w:spacing w:line="360" w:lineRule="auto"/>
        <w:rPr>
          <w:rFonts w:ascii="Futura Lt BT" w:eastAsia="Times New Roman" w:hAnsi="Futura Lt BT" w:cs="Arial"/>
          <w:bCs/>
          <w:color w:val="000000"/>
          <w:sz w:val="20"/>
          <w:szCs w:val="20"/>
        </w:rPr>
      </w:pPr>
    </w:p>
    <w:p w:rsidR="00B17D33" w:rsidRDefault="00465A0E" w:rsidP="001C505F">
      <w:pPr>
        <w:spacing w:line="360" w:lineRule="auto"/>
        <w:rPr>
          <w:rFonts w:ascii="Futura Lt BT" w:hAnsi="Futura Lt BT"/>
          <w:sz w:val="20"/>
          <w:szCs w:val="20"/>
        </w:rPr>
      </w:pPr>
      <w:r w:rsidRPr="00565153">
        <w:rPr>
          <w:rFonts w:ascii="Futura Lt BT" w:eastAsia="Times New Roman" w:hAnsi="Futura Lt BT" w:cs="Arial"/>
          <w:bCs/>
          <w:color w:val="000000"/>
          <w:sz w:val="20"/>
          <w:szCs w:val="20"/>
        </w:rPr>
        <w:t>MASS MoCA's galleries are open 11am to 5pm every day except Tuesdays. The Hall Art Foundation’s Anselm Kiefer exhibition is ope</w:t>
      </w:r>
      <w:r w:rsidR="00C854B2">
        <w:rPr>
          <w:rFonts w:ascii="Futura Lt BT" w:eastAsia="Times New Roman" w:hAnsi="Futura Lt BT" w:cs="Arial"/>
          <w:bCs/>
          <w:color w:val="000000"/>
          <w:sz w:val="20"/>
          <w:szCs w:val="20"/>
        </w:rPr>
        <w:t xml:space="preserve">n seasonally, through November 30. </w:t>
      </w:r>
      <w:r w:rsidRPr="00565153">
        <w:rPr>
          <w:rFonts w:ascii="Futura Lt BT" w:eastAsia="Times New Roman" w:hAnsi="Futura Lt BT" w:cs="Arial"/>
          <w:bCs/>
          <w:color w:val="000000"/>
          <w:sz w:val="20"/>
          <w:szCs w:val="20"/>
        </w:rPr>
        <w:t xml:space="preserve">Gallery admission is $18 for adults, $16 for veterans and seniors, $12 for students, $8 for children 6 to 16, and free for children 5 and under. Members are admitted free year-round. </w:t>
      </w:r>
      <w:r w:rsidRPr="00565153">
        <w:rPr>
          <w:rFonts w:ascii="Futura Lt BT" w:hAnsi="Futura Lt BT"/>
          <w:sz w:val="20"/>
          <w:szCs w:val="20"/>
        </w:rPr>
        <w:t>F</w:t>
      </w:r>
      <w:r w:rsidRPr="00565153">
        <w:rPr>
          <w:rFonts w:ascii="Futura Lt BT" w:eastAsia="Times New Roman" w:hAnsi="Futura Lt BT" w:cs="Arial"/>
          <w:bCs/>
          <w:color w:val="000000"/>
          <w:sz w:val="20"/>
          <w:szCs w:val="20"/>
        </w:rPr>
        <w:t xml:space="preserve">or additional information, call 413.662.2111 x1 or visit </w:t>
      </w:r>
      <w:hyperlink r:id="rId10" w:history="1">
        <w:r w:rsidRPr="00565153">
          <w:rPr>
            <w:rStyle w:val="Hyperlink"/>
            <w:rFonts w:ascii="Futura Lt BT" w:eastAsia="Times New Roman" w:hAnsi="Futura Lt BT" w:cs="Arial"/>
            <w:bCs/>
            <w:sz w:val="20"/>
            <w:szCs w:val="20"/>
          </w:rPr>
          <w:t>massmoca.org</w:t>
        </w:r>
      </w:hyperlink>
      <w:r w:rsidRPr="00565153">
        <w:rPr>
          <w:rFonts w:ascii="Futura Lt BT" w:eastAsia="Times New Roman" w:hAnsi="Futura Lt BT" w:cs="Arial"/>
          <w:bCs/>
          <w:color w:val="000000"/>
          <w:sz w:val="20"/>
          <w:szCs w:val="20"/>
        </w:rPr>
        <w:t>.</w:t>
      </w:r>
      <w:r w:rsidRPr="00565153">
        <w:rPr>
          <w:rFonts w:ascii="Futura Lt BT" w:hAnsi="Futura Lt BT"/>
          <w:sz w:val="20"/>
          <w:szCs w:val="20"/>
        </w:rPr>
        <w:t xml:space="preserve"> </w:t>
      </w:r>
    </w:p>
    <w:p w:rsidR="00B61618" w:rsidRDefault="00B61618" w:rsidP="00B61618">
      <w:pPr>
        <w:shd w:val="clear" w:color="auto" w:fill="FFFFFF"/>
        <w:spacing w:line="360" w:lineRule="auto"/>
        <w:rPr>
          <w:rFonts w:ascii="Futura Lt BT" w:eastAsia="Times New Roman" w:hAnsi="Futura Lt BT" w:cs="Arial"/>
          <w:b/>
          <w:color w:val="000000"/>
          <w:sz w:val="20"/>
          <w:szCs w:val="20"/>
        </w:rPr>
      </w:pPr>
    </w:p>
    <w:p w:rsidR="00B61618" w:rsidRPr="00EE5E0F" w:rsidRDefault="00B61618" w:rsidP="00B61618">
      <w:pPr>
        <w:shd w:val="clear" w:color="auto" w:fill="FFFFFF"/>
        <w:spacing w:line="360" w:lineRule="auto"/>
        <w:rPr>
          <w:rFonts w:ascii="Futura Lt BT" w:eastAsia="Times New Roman" w:hAnsi="Futura Lt BT" w:cs="Arial"/>
          <w:color w:val="000000"/>
          <w:sz w:val="20"/>
          <w:szCs w:val="20"/>
        </w:rPr>
      </w:pPr>
      <w:r w:rsidRPr="00EE5E0F">
        <w:rPr>
          <w:rFonts w:ascii="Futura Lt BT" w:eastAsia="Times New Roman" w:hAnsi="Futura Lt BT" w:cs="Arial"/>
          <w:b/>
          <w:color w:val="000000"/>
          <w:sz w:val="20"/>
          <w:szCs w:val="20"/>
        </w:rPr>
        <w:t>Contact</w:t>
      </w:r>
    </w:p>
    <w:p w:rsidR="00B61618" w:rsidRPr="00EE5E0F" w:rsidRDefault="00B61618" w:rsidP="00B61618">
      <w:pPr>
        <w:shd w:val="clear" w:color="auto" w:fill="FFFFFF"/>
        <w:spacing w:line="360" w:lineRule="auto"/>
        <w:rPr>
          <w:rFonts w:ascii="Futura Lt BT" w:eastAsia="Times New Roman" w:hAnsi="Futura Lt BT" w:cs="Arial"/>
          <w:color w:val="000000"/>
          <w:sz w:val="20"/>
          <w:szCs w:val="20"/>
        </w:rPr>
      </w:pPr>
      <w:r w:rsidRPr="00EE5E0F">
        <w:rPr>
          <w:rFonts w:ascii="Futura Lt BT" w:eastAsia="Times New Roman" w:hAnsi="Futura Lt BT" w:cs="Arial"/>
          <w:color w:val="000000"/>
          <w:sz w:val="20"/>
          <w:szCs w:val="20"/>
        </w:rPr>
        <w:t>Jodi Joseph, Director of Communications</w:t>
      </w:r>
    </w:p>
    <w:p w:rsidR="00B61618" w:rsidRPr="00EE5E0F" w:rsidRDefault="00B61618" w:rsidP="00B61618">
      <w:pPr>
        <w:shd w:val="clear" w:color="auto" w:fill="FFFFFF"/>
        <w:spacing w:line="360" w:lineRule="auto"/>
        <w:rPr>
          <w:rFonts w:ascii="Futura Lt BT" w:eastAsia="Times New Roman" w:hAnsi="Futura Lt BT" w:cs="Arial"/>
          <w:color w:val="000000"/>
          <w:sz w:val="20"/>
          <w:szCs w:val="20"/>
        </w:rPr>
      </w:pPr>
      <w:r w:rsidRPr="00EE5E0F">
        <w:rPr>
          <w:rFonts w:ascii="Futura Lt BT" w:eastAsia="Times New Roman" w:hAnsi="Futura Lt BT" w:cs="Arial"/>
          <w:color w:val="000000"/>
          <w:sz w:val="20"/>
          <w:szCs w:val="20"/>
        </w:rPr>
        <w:t>413.664.4481 x8113</w:t>
      </w:r>
    </w:p>
    <w:p w:rsidR="00B61618" w:rsidRPr="00EE5E0F" w:rsidRDefault="007F4333" w:rsidP="00B61618">
      <w:pPr>
        <w:shd w:val="clear" w:color="auto" w:fill="FFFFFF"/>
        <w:spacing w:line="360" w:lineRule="auto"/>
        <w:rPr>
          <w:rFonts w:ascii="Futura Lt BT" w:eastAsia="Times New Roman" w:hAnsi="Futura Lt BT" w:cs="Arial"/>
          <w:color w:val="000000"/>
          <w:sz w:val="20"/>
          <w:szCs w:val="20"/>
        </w:rPr>
      </w:pPr>
      <w:hyperlink r:id="rId11" w:tgtFrame="_blank" w:history="1">
        <w:r w:rsidR="00B61618" w:rsidRPr="00EE5E0F">
          <w:rPr>
            <w:rStyle w:val="Hyperlink"/>
            <w:rFonts w:ascii="Futura Lt BT" w:eastAsia="Times New Roman" w:hAnsi="Futura Lt BT" w:cs="Arial"/>
            <w:sz w:val="20"/>
            <w:szCs w:val="20"/>
          </w:rPr>
          <w:t>jjoseph@massmoca.org</w:t>
        </w:r>
      </w:hyperlink>
    </w:p>
    <w:p w:rsidR="00B61618" w:rsidRPr="001C505F" w:rsidRDefault="00B61618" w:rsidP="001C505F">
      <w:pPr>
        <w:spacing w:line="360" w:lineRule="auto"/>
        <w:rPr>
          <w:rFonts w:ascii="Futura Lt BT" w:hAnsi="Futura Lt BT"/>
          <w:sz w:val="20"/>
          <w:szCs w:val="20"/>
        </w:rPr>
      </w:pPr>
    </w:p>
    <w:sectPr w:rsidR="00B61618" w:rsidRPr="001C505F" w:rsidSect="008E784A">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30" w:rsidRDefault="00E106D5">
      <w:r>
        <w:separator/>
      </w:r>
    </w:p>
  </w:endnote>
  <w:endnote w:type="continuationSeparator" w:id="0">
    <w:p w:rsidR="005C3A30" w:rsidRDefault="00E1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BentonSans Regular">
    <w:altName w:val="BentonSan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Futura Book">
    <w:altName w:val="Futura 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C8" w:rsidRPr="00FC4AC8" w:rsidRDefault="00F81DA8" w:rsidP="00FC4AC8">
    <w:pPr>
      <w:pStyle w:val="Footer"/>
      <w:spacing w:line="276" w:lineRule="auto"/>
      <w:jc w:val="center"/>
      <w:rPr>
        <w:rFonts w:ascii="Futura Book" w:hAnsi="Futura Book"/>
        <w:kern w:val="12"/>
        <w:sz w:val="16"/>
        <w:szCs w:val="16"/>
      </w:rPr>
    </w:pPr>
    <w:r w:rsidRPr="00FC4AC8">
      <w:rPr>
        <w:rFonts w:ascii="Futura Book" w:hAnsi="Futura Book"/>
        <w:kern w:val="12"/>
        <w:sz w:val="16"/>
        <w:szCs w:val="16"/>
      </w:rPr>
      <w:t>M</w:t>
    </w:r>
    <w:r>
      <w:rPr>
        <w:rFonts w:ascii="Futura Book" w:hAnsi="Futura Book"/>
        <w:kern w:val="12"/>
        <w:sz w:val="16"/>
        <w:szCs w:val="16"/>
      </w:rPr>
      <w:t xml:space="preserve">ASS MoCA     1040 MASS MoCA WAY    </w:t>
    </w:r>
    <w:r w:rsidRPr="00FC4AC8">
      <w:rPr>
        <w:rFonts w:ascii="Futura Book" w:hAnsi="Futura Book"/>
        <w:kern w:val="12"/>
        <w:sz w:val="16"/>
        <w:szCs w:val="16"/>
      </w:rPr>
      <w:t xml:space="preserve">NORTH ADAMS, MASSACHUSETTS 01247 </w:t>
    </w:r>
    <w:r w:rsidRPr="00FC4AC8">
      <w:rPr>
        <w:rFonts w:ascii="Futura Book" w:hAnsi="Futura Book"/>
        <w:kern w:val="12"/>
        <w:sz w:val="16"/>
        <w:szCs w:val="16"/>
      </w:rPr>
      <w:br/>
      <w:t>ph. 413.664.4481</w:t>
    </w:r>
    <w:r>
      <w:rPr>
        <w:rFonts w:ascii="Futura Book" w:hAnsi="Futura Book"/>
        <w:kern w:val="12"/>
        <w:sz w:val="16"/>
        <w:szCs w:val="16"/>
      </w:rPr>
      <w:t xml:space="preserve">    </w:t>
    </w:r>
    <w:r w:rsidRPr="00FC4AC8">
      <w:rPr>
        <w:rFonts w:ascii="Futura Book" w:hAnsi="Futura Book"/>
        <w:kern w:val="12"/>
        <w:sz w:val="16"/>
        <w:szCs w:val="16"/>
      </w:rPr>
      <w:t>massmoca.org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4A" w:rsidRPr="008E784A" w:rsidRDefault="00F81DA8" w:rsidP="008E784A">
    <w:pPr>
      <w:pStyle w:val="Footer"/>
      <w:spacing w:line="276" w:lineRule="auto"/>
      <w:jc w:val="center"/>
      <w:rPr>
        <w:rFonts w:ascii="Futura Book" w:hAnsi="Futura Book"/>
        <w:kern w:val="12"/>
        <w:sz w:val="16"/>
        <w:szCs w:val="16"/>
      </w:rPr>
    </w:pPr>
    <w:r w:rsidRPr="00FC4AC8">
      <w:rPr>
        <w:rFonts w:ascii="Futura Book" w:hAnsi="Futura Book"/>
        <w:kern w:val="12"/>
        <w:sz w:val="16"/>
        <w:szCs w:val="16"/>
      </w:rPr>
      <w:t>M</w:t>
    </w:r>
    <w:r>
      <w:rPr>
        <w:rFonts w:ascii="Futura Book" w:hAnsi="Futura Book"/>
        <w:kern w:val="12"/>
        <w:sz w:val="16"/>
        <w:szCs w:val="16"/>
      </w:rPr>
      <w:t xml:space="preserve">ASS MoCA     1040 MASS MoCA WAY    </w:t>
    </w:r>
    <w:r w:rsidRPr="00FC4AC8">
      <w:rPr>
        <w:rFonts w:ascii="Futura Book" w:hAnsi="Futura Book"/>
        <w:kern w:val="12"/>
        <w:sz w:val="16"/>
        <w:szCs w:val="16"/>
      </w:rPr>
      <w:t xml:space="preserve">NORTH ADAMS, MASSACHUSETTS 01247 </w:t>
    </w:r>
    <w:r w:rsidRPr="00FC4AC8">
      <w:rPr>
        <w:rFonts w:ascii="Futura Book" w:hAnsi="Futura Book"/>
        <w:kern w:val="12"/>
        <w:sz w:val="16"/>
        <w:szCs w:val="16"/>
      </w:rPr>
      <w:br/>
      <w:t>ph. 413.664.4481</w:t>
    </w:r>
    <w:r>
      <w:rPr>
        <w:rFonts w:ascii="Futura Book" w:hAnsi="Futura Book"/>
        <w:kern w:val="12"/>
        <w:sz w:val="16"/>
        <w:szCs w:val="16"/>
      </w:rPr>
      <w:t xml:space="preserve">    </w:t>
    </w:r>
    <w:r w:rsidRPr="00FC4AC8">
      <w:rPr>
        <w:rFonts w:ascii="Futura Book" w:hAnsi="Futura Book"/>
        <w:kern w:val="12"/>
        <w:sz w:val="16"/>
        <w:szCs w:val="16"/>
      </w:rPr>
      <w:t>massmoca.org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30" w:rsidRDefault="00E106D5">
      <w:r>
        <w:separator/>
      </w:r>
    </w:p>
  </w:footnote>
  <w:footnote w:type="continuationSeparator" w:id="0">
    <w:p w:rsidR="005C3A30" w:rsidRDefault="00E1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A6" w:rsidRDefault="007F4333">
    <w:pPr>
      <w:pStyle w:val="Header"/>
    </w:pPr>
    <w:sdt>
      <w:sdtPr>
        <w:id w:val="171999623"/>
        <w:temporary/>
        <w:showingPlcHdr/>
      </w:sdtPr>
      <w:sdtEndPr/>
      <w:sdtContent>
        <w:r w:rsidR="00F81DA8">
          <w:t>[Type text]</w:t>
        </w:r>
      </w:sdtContent>
    </w:sdt>
    <w:r w:rsidR="00F81DA8">
      <w:ptab w:relativeTo="margin" w:alignment="center" w:leader="none"/>
    </w:r>
    <w:sdt>
      <w:sdtPr>
        <w:id w:val="171999624"/>
        <w:temporary/>
        <w:showingPlcHdr/>
      </w:sdtPr>
      <w:sdtEndPr/>
      <w:sdtContent>
        <w:r w:rsidR="00F81DA8">
          <w:t>[Type text]</w:t>
        </w:r>
      </w:sdtContent>
    </w:sdt>
    <w:r w:rsidR="00F81DA8">
      <w:ptab w:relativeTo="margin" w:alignment="right" w:leader="none"/>
    </w:r>
    <w:sdt>
      <w:sdtPr>
        <w:id w:val="171999625"/>
        <w:temporary/>
        <w:showingPlcHdr/>
      </w:sdtPr>
      <w:sdtEndPr/>
      <w:sdtContent>
        <w:r w:rsidR="00F81DA8">
          <w:t>[Type text]</w:t>
        </w:r>
      </w:sdtContent>
    </w:sdt>
  </w:p>
  <w:p w:rsidR="00316BA6" w:rsidRDefault="007F4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A6" w:rsidRDefault="00F81DA8">
    <w:pPr>
      <w:pStyle w:val="Header"/>
      <w:rPr>
        <w:rFonts w:ascii="Futura Book" w:hAnsi="Futura Book"/>
      </w:rPr>
    </w:pPr>
    <w:r>
      <w:rPr>
        <w:noProof/>
      </w:rPr>
      <w:drawing>
        <wp:inline distT="0" distB="0" distL="0" distR="0" wp14:anchorId="312E2F69" wp14:editId="53DDAC94">
          <wp:extent cx="5481320" cy="638175"/>
          <wp:effectExtent l="0" t="0" r="5080" b="0"/>
          <wp:docPr id="1" name="Picture 1"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638175"/>
                  </a:xfrm>
                  <a:prstGeom prst="rect">
                    <a:avLst/>
                  </a:prstGeom>
                  <a:noFill/>
                  <a:ln>
                    <a:noFill/>
                  </a:ln>
                </pic:spPr>
              </pic:pic>
            </a:graphicData>
          </a:graphic>
        </wp:inline>
      </w:drawing>
    </w:r>
  </w:p>
  <w:p w:rsidR="00316BA6" w:rsidRDefault="007F4333">
    <w:pPr>
      <w:pStyle w:val="Header"/>
      <w:rPr>
        <w:rFonts w:ascii="Futura Book" w:hAnsi="Futura Book"/>
      </w:rPr>
    </w:pPr>
  </w:p>
  <w:p w:rsidR="00316BA6" w:rsidRDefault="00F81DA8">
    <w:pPr>
      <w:pStyle w:val="Header"/>
      <w:rPr>
        <w:rFonts w:ascii="Futura Book" w:hAnsi="Futura Book"/>
        <w:sz w:val="32"/>
        <w:szCs w:val="32"/>
      </w:rPr>
    </w:pPr>
    <w:r w:rsidRPr="00FC4AC8">
      <w:rPr>
        <w:rFonts w:ascii="Futura Book" w:hAnsi="Futura Book"/>
        <w:sz w:val="32"/>
        <w:szCs w:val="32"/>
      </w:rPr>
      <w:t>NEWS RELEASE</w:t>
    </w:r>
  </w:p>
  <w:p w:rsidR="00192484" w:rsidRPr="00FC4AC8" w:rsidRDefault="007F4333">
    <w:pPr>
      <w:pStyle w:val="Header"/>
      <w:rPr>
        <w:rFonts w:ascii="Futura Book" w:hAnsi="Futura Book"/>
        <w:sz w:val="32"/>
        <w:szCs w:val="32"/>
      </w:rPr>
    </w:pPr>
  </w:p>
  <w:p w:rsidR="00316BA6" w:rsidRDefault="007F4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84" w:rsidRDefault="00F81DA8" w:rsidP="00192484">
    <w:pPr>
      <w:pStyle w:val="Header"/>
      <w:rPr>
        <w:rFonts w:ascii="Futura Book" w:hAnsi="Futura Book"/>
      </w:rPr>
    </w:pPr>
    <w:r>
      <w:rPr>
        <w:noProof/>
      </w:rPr>
      <w:drawing>
        <wp:inline distT="0" distB="0" distL="0" distR="0" wp14:anchorId="7A329702" wp14:editId="01D8217D">
          <wp:extent cx="5481320" cy="638175"/>
          <wp:effectExtent l="0" t="0" r="5080" b="0"/>
          <wp:docPr id="4" name="Picture 4" descr="Macintosh HD:Users:eplahn:Desktop:_Misc:log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lahn:Desktop:_Misc:logo2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638175"/>
                  </a:xfrm>
                  <a:prstGeom prst="rect">
                    <a:avLst/>
                  </a:prstGeom>
                  <a:noFill/>
                  <a:ln>
                    <a:noFill/>
                  </a:ln>
                </pic:spPr>
              </pic:pic>
            </a:graphicData>
          </a:graphic>
        </wp:inline>
      </w:drawing>
    </w:r>
  </w:p>
  <w:p w:rsidR="00192484" w:rsidRDefault="007F4333" w:rsidP="00192484">
    <w:pPr>
      <w:pStyle w:val="Header"/>
      <w:rPr>
        <w:rFonts w:ascii="Futura Book" w:hAnsi="Futura Book"/>
      </w:rPr>
    </w:pPr>
  </w:p>
  <w:p w:rsidR="00192484" w:rsidRDefault="00F81DA8">
    <w:pPr>
      <w:pStyle w:val="Header"/>
      <w:rPr>
        <w:rFonts w:ascii="Futura Book" w:hAnsi="Futura Book"/>
        <w:sz w:val="32"/>
        <w:szCs w:val="32"/>
      </w:rPr>
    </w:pPr>
    <w:r w:rsidRPr="00FC4AC8">
      <w:rPr>
        <w:rFonts w:ascii="Futura Book" w:hAnsi="Futura Book"/>
        <w:sz w:val="32"/>
        <w:szCs w:val="32"/>
      </w:rPr>
      <w:t>NEWS RELEASE</w:t>
    </w:r>
  </w:p>
  <w:p w:rsidR="004C358D" w:rsidRPr="00FB614E" w:rsidRDefault="00F81DA8" w:rsidP="004C358D">
    <w:pPr>
      <w:shd w:val="clear" w:color="auto" w:fill="FFFFFF"/>
      <w:ind w:left="6480"/>
      <w:rPr>
        <w:rFonts w:ascii="Futura Lt BT" w:eastAsia="Times New Roman" w:hAnsi="Futura Lt BT" w:cs="Arial"/>
        <w:color w:val="000000"/>
        <w:sz w:val="16"/>
        <w:szCs w:val="16"/>
      </w:rPr>
    </w:pPr>
    <w:r w:rsidRPr="00FB614E">
      <w:rPr>
        <w:rFonts w:ascii="Futura Lt BT" w:eastAsia="Times New Roman" w:hAnsi="Futura Lt BT" w:cs="Arial"/>
        <w:color w:val="000000"/>
        <w:sz w:val="16"/>
        <w:szCs w:val="16"/>
      </w:rPr>
      <w:t>For Immediate Release</w:t>
    </w:r>
  </w:p>
  <w:p w:rsidR="004C358D" w:rsidRPr="00FB614E" w:rsidRDefault="00E17C74" w:rsidP="004C358D">
    <w:pPr>
      <w:shd w:val="clear" w:color="auto" w:fill="FFFFFF"/>
      <w:ind w:left="6480"/>
      <w:rPr>
        <w:rFonts w:ascii="Futura Lt BT" w:eastAsia="Times New Roman" w:hAnsi="Futura Lt BT" w:cs="Arial"/>
        <w:color w:val="000000"/>
        <w:sz w:val="16"/>
        <w:szCs w:val="16"/>
      </w:rPr>
    </w:pPr>
    <w:r>
      <w:rPr>
        <w:rFonts w:ascii="Futura Lt BT" w:eastAsia="Times New Roman" w:hAnsi="Futura Lt BT" w:cs="Arial"/>
        <w:color w:val="000000"/>
        <w:sz w:val="16"/>
        <w:szCs w:val="16"/>
      </w:rPr>
      <w:t>4 November</w:t>
    </w:r>
    <w:r w:rsidR="00F81DA8" w:rsidRPr="00FB614E">
      <w:rPr>
        <w:rFonts w:ascii="Futura Lt BT" w:eastAsia="Times New Roman" w:hAnsi="Futura Lt BT" w:cs="Arial"/>
        <w:color w:val="000000"/>
        <w:sz w:val="16"/>
        <w:szCs w:val="16"/>
      </w:rPr>
      <w:t xml:space="preserve"> </w:t>
    </w:r>
    <w:r w:rsidR="00F81DA8">
      <w:rPr>
        <w:rFonts w:ascii="Futura Lt BT" w:eastAsia="Times New Roman" w:hAnsi="Futura Lt BT" w:cs="Arial"/>
        <w:color w:val="000000"/>
        <w:sz w:val="16"/>
        <w:szCs w:val="16"/>
      </w:rPr>
      <w:t>2014</w:t>
    </w:r>
    <w:r w:rsidR="00F81DA8" w:rsidRPr="00FB614E">
      <w:rPr>
        <w:rFonts w:ascii="Futura Lt BT" w:eastAsia="Times New Roman" w:hAnsi="Futura Lt BT" w:cs="Arial"/>
        <w:color w:val="000000"/>
        <w:sz w:val="16"/>
        <w:szCs w:val="16"/>
      </w:rPr>
      <w:t xml:space="preserve"> </w:t>
    </w:r>
  </w:p>
  <w:p w:rsidR="004C358D" w:rsidRPr="00FB614E" w:rsidRDefault="00F81DA8" w:rsidP="004C358D">
    <w:pPr>
      <w:shd w:val="clear" w:color="auto" w:fill="FFFFFF"/>
      <w:ind w:left="6480"/>
      <w:rPr>
        <w:rFonts w:ascii="Futura Lt BT" w:eastAsia="Times New Roman" w:hAnsi="Futura Lt BT" w:cs="Arial"/>
        <w:color w:val="000000"/>
        <w:sz w:val="16"/>
        <w:szCs w:val="16"/>
      </w:rPr>
    </w:pPr>
    <w:r>
      <w:rPr>
        <w:rFonts w:ascii="Futura Lt BT" w:eastAsia="Times New Roman" w:hAnsi="Futura Lt BT" w:cs="Arial"/>
        <w:color w:val="000000"/>
        <w:sz w:val="16"/>
        <w:szCs w:val="16"/>
      </w:rPr>
      <w:t>Conta</w:t>
    </w:r>
    <w:r w:rsidRPr="00FB614E">
      <w:rPr>
        <w:rFonts w:ascii="Futura Lt BT" w:eastAsia="Times New Roman" w:hAnsi="Futura Lt BT" w:cs="Arial"/>
        <w:color w:val="000000"/>
        <w:sz w:val="16"/>
        <w:szCs w:val="16"/>
      </w:rPr>
      <w:t>ct: Jodi Joseph</w:t>
    </w:r>
    <w:r w:rsidRPr="00FB614E">
      <w:rPr>
        <w:rFonts w:ascii="Futura Lt BT" w:eastAsia="Times New Roman" w:hAnsi="Futura Lt BT" w:cs="Arial"/>
        <w:color w:val="000000"/>
        <w:sz w:val="16"/>
        <w:szCs w:val="16"/>
      </w:rPr>
      <w:br/>
      <w:t>Director of Communications</w:t>
    </w:r>
  </w:p>
  <w:p w:rsidR="004C358D" w:rsidRPr="00FB614E" w:rsidRDefault="00F81DA8" w:rsidP="004C358D">
    <w:pPr>
      <w:shd w:val="clear" w:color="auto" w:fill="FFFFFF"/>
      <w:ind w:left="6480"/>
      <w:rPr>
        <w:rFonts w:ascii="Futura Lt BT" w:eastAsia="Times New Roman" w:hAnsi="Futura Lt BT" w:cs="Arial"/>
        <w:color w:val="000000"/>
        <w:sz w:val="16"/>
        <w:szCs w:val="16"/>
      </w:rPr>
    </w:pPr>
    <w:r w:rsidRPr="00FB614E">
      <w:rPr>
        <w:rFonts w:ascii="Futura Lt BT" w:eastAsia="Times New Roman" w:hAnsi="Futura Lt BT" w:cs="Arial"/>
        <w:color w:val="000000"/>
        <w:sz w:val="16"/>
        <w:szCs w:val="16"/>
      </w:rPr>
      <w:t>413.664.4481 x8113</w:t>
    </w:r>
  </w:p>
  <w:p w:rsidR="00192484" w:rsidRPr="004C358D" w:rsidRDefault="007F4333" w:rsidP="004C358D">
    <w:pPr>
      <w:shd w:val="clear" w:color="auto" w:fill="FFFFFF"/>
      <w:ind w:left="6480"/>
      <w:rPr>
        <w:rFonts w:ascii="Futura Lt BT" w:eastAsia="Times New Roman" w:hAnsi="Futura Lt BT" w:cs="Arial"/>
        <w:color w:val="000000"/>
        <w:sz w:val="16"/>
        <w:szCs w:val="16"/>
      </w:rPr>
    </w:pPr>
    <w:hyperlink r:id="rId2" w:tgtFrame="_blank" w:history="1">
      <w:r w:rsidR="00F81DA8" w:rsidRPr="00FB614E">
        <w:rPr>
          <w:rStyle w:val="Hyperlink"/>
          <w:rFonts w:ascii="Futura Lt BT" w:eastAsia="Times New Roman" w:hAnsi="Futura Lt BT" w:cs="Arial"/>
          <w:sz w:val="16"/>
          <w:szCs w:val="16"/>
        </w:rPr>
        <w:t>jjoseph@massmoca.org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A8"/>
    <w:rsid w:val="00066280"/>
    <w:rsid w:val="00070444"/>
    <w:rsid w:val="000B1179"/>
    <w:rsid w:val="0016162D"/>
    <w:rsid w:val="00174A4B"/>
    <w:rsid w:val="0017596D"/>
    <w:rsid w:val="001A0905"/>
    <w:rsid w:val="001C505F"/>
    <w:rsid w:val="001D6A9E"/>
    <w:rsid w:val="00214AA4"/>
    <w:rsid w:val="00236AC6"/>
    <w:rsid w:val="00356B3C"/>
    <w:rsid w:val="0038632E"/>
    <w:rsid w:val="003B0B45"/>
    <w:rsid w:val="003D29BB"/>
    <w:rsid w:val="003D4C1F"/>
    <w:rsid w:val="00437262"/>
    <w:rsid w:val="0045089A"/>
    <w:rsid w:val="00465A0E"/>
    <w:rsid w:val="004B43D4"/>
    <w:rsid w:val="004B5EBF"/>
    <w:rsid w:val="004E0C22"/>
    <w:rsid w:val="004E402F"/>
    <w:rsid w:val="005072EC"/>
    <w:rsid w:val="00565153"/>
    <w:rsid w:val="00593881"/>
    <w:rsid w:val="005C3A30"/>
    <w:rsid w:val="00607150"/>
    <w:rsid w:val="0061658B"/>
    <w:rsid w:val="00620062"/>
    <w:rsid w:val="00647F68"/>
    <w:rsid w:val="00652B53"/>
    <w:rsid w:val="006C3DB4"/>
    <w:rsid w:val="00706E69"/>
    <w:rsid w:val="00736042"/>
    <w:rsid w:val="007566B8"/>
    <w:rsid w:val="00796F51"/>
    <w:rsid w:val="007E7A55"/>
    <w:rsid w:val="007F4333"/>
    <w:rsid w:val="007F471A"/>
    <w:rsid w:val="00814BC4"/>
    <w:rsid w:val="0086339C"/>
    <w:rsid w:val="008B065C"/>
    <w:rsid w:val="009C6097"/>
    <w:rsid w:val="00A21CA8"/>
    <w:rsid w:val="00AD7E64"/>
    <w:rsid w:val="00B17D33"/>
    <w:rsid w:val="00B20503"/>
    <w:rsid w:val="00B23D3C"/>
    <w:rsid w:val="00B61618"/>
    <w:rsid w:val="00BC607D"/>
    <w:rsid w:val="00BE1C5D"/>
    <w:rsid w:val="00C254DF"/>
    <w:rsid w:val="00C624DE"/>
    <w:rsid w:val="00C854B2"/>
    <w:rsid w:val="00CD398B"/>
    <w:rsid w:val="00D2210A"/>
    <w:rsid w:val="00D2450E"/>
    <w:rsid w:val="00D45193"/>
    <w:rsid w:val="00D5611D"/>
    <w:rsid w:val="00DB5D9A"/>
    <w:rsid w:val="00E011AC"/>
    <w:rsid w:val="00E106D5"/>
    <w:rsid w:val="00E15336"/>
    <w:rsid w:val="00E17C74"/>
    <w:rsid w:val="00E8716D"/>
    <w:rsid w:val="00EC2A6A"/>
    <w:rsid w:val="00F46576"/>
    <w:rsid w:val="00F64862"/>
    <w:rsid w:val="00F779B4"/>
    <w:rsid w:val="00F8050C"/>
    <w:rsid w:val="00F81DA8"/>
    <w:rsid w:val="00FB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B45"/>
    <w:rPr>
      <w:b/>
      <w:bCs/>
    </w:rPr>
  </w:style>
  <w:style w:type="character" w:styleId="Emphasis">
    <w:name w:val="Emphasis"/>
    <w:basedOn w:val="DefaultParagraphFont"/>
    <w:uiPriority w:val="20"/>
    <w:qFormat/>
    <w:rsid w:val="003B0B45"/>
    <w:rPr>
      <w:i/>
      <w:iCs/>
    </w:rPr>
  </w:style>
  <w:style w:type="paragraph" w:styleId="Header">
    <w:name w:val="header"/>
    <w:basedOn w:val="Normal"/>
    <w:link w:val="HeaderChar"/>
    <w:uiPriority w:val="99"/>
    <w:unhideWhenUsed/>
    <w:rsid w:val="00F81DA8"/>
    <w:pPr>
      <w:tabs>
        <w:tab w:val="center" w:pos="4320"/>
        <w:tab w:val="right" w:pos="8640"/>
      </w:tabs>
    </w:pPr>
  </w:style>
  <w:style w:type="character" w:customStyle="1" w:styleId="HeaderChar">
    <w:name w:val="Header Char"/>
    <w:basedOn w:val="DefaultParagraphFont"/>
    <w:link w:val="Header"/>
    <w:uiPriority w:val="99"/>
    <w:rsid w:val="00F81DA8"/>
    <w:rPr>
      <w:rFonts w:eastAsiaTheme="minorEastAsia"/>
    </w:rPr>
  </w:style>
  <w:style w:type="paragraph" w:styleId="Footer">
    <w:name w:val="footer"/>
    <w:basedOn w:val="Normal"/>
    <w:link w:val="FooterChar"/>
    <w:uiPriority w:val="99"/>
    <w:unhideWhenUsed/>
    <w:rsid w:val="00F81DA8"/>
    <w:pPr>
      <w:tabs>
        <w:tab w:val="center" w:pos="4320"/>
        <w:tab w:val="right" w:pos="8640"/>
      </w:tabs>
    </w:pPr>
  </w:style>
  <w:style w:type="character" w:customStyle="1" w:styleId="FooterChar">
    <w:name w:val="Footer Char"/>
    <w:basedOn w:val="DefaultParagraphFont"/>
    <w:link w:val="Footer"/>
    <w:uiPriority w:val="99"/>
    <w:rsid w:val="00F81DA8"/>
    <w:rPr>
      <w:rFonts w:eastAsiaTheme="minorEastAsia"/>
    </w:rPr>
  </w:style>
  <w:style w:type="character" w:styleId="Hyperlink">
    <w:name w:val="Hyperlink"/>
    <w:basedOn w:val="DefaultParagraphFont"/>
    <w:uiPriority w:val="99"/>
    <w:unhideWhenUsed/>
    <w:rsid w:val="00F81DA8"/>
    <w:rPr>
      <w:color w:val="0000FF" w:themeColor="hyperlink"/>
      <w:u w:val="single"/>
    </w:rPr>
  </w:style>
  <w:style w:type="character" w:customStyle="1" w:styleId="apple-converted-space">
    <w:name w:val="apple-converted-space"/>
    <w:basedOn w:val="DefaultParagraphFont"/>
    <w:rsid w:val="00F81DA8"/>
  </w:style>
  <w:style w:type="character" w:customStyle="1" w:styleId="aqj">
    <w:name w:val="aqj"/>
    <w:basedOn w:val="DefaultParagraphFont"/>
    <w:rsid w:val="00F81DA8"/>
  </w:style>
  <w:style w:type="paragraph" w:customStyle="1" w:styleId="Pa8">
    <w:name w:val="Pa8"/>
    <w:basedOn w:val="Normal"/>
    <w:next w:val="Normal"/>
    <w:uiPriority w:val="99"/>
    <w:rsid w:val="00F81DA8"/>
    <w:pPr>
      <w:autoSpaceDE w:val="0"/>
      <w:autoSpaceDN w:val="0"/>
      <w:adjustRightInd w:val="0"/>
      <w:spacing w:line="181" w:lineRule="atLeast"/>
    </w:pPr>
    <w:rPr>
      <w:rFonts w:ascii="BentonSans Regular" w:eastAsiaTheme="minorHAnsi" w:hAnsi="BentonSans Regular"/>
    </w:rPr>
  </w:style>
  <w:style w:type="paragraph" w:styleId="BalloonText">
    <w:name w:val="Balloon Text"/>
    <w:basedOn w:val="Normal"/>
    <w:link w:val="BalloonTextChar"/>
    <w:uiPriority w:val="99"/>
    <w:semiHidden/>
    <w:unhideWhenUsed/>
    <w:rsid w:val="00F81DA8"/>
    <w:rPr>
      <w:rFonts w:ascii="Tahoma" w:hAnsi="Tahoma" w:cs="Tahoma"/>
      <w:sz w:val="16"/>
      <w:szCs w:val="16"/>
    </w:rPr>
  </w:style>
  <w:style w:type="character" w:customStyle="1" w:styleId="BalloonTextChar">
    <w:name w:val="Balloon Text Char"/>
    <w:basedOn w:val="DefaultParagraphFont"/>
    <w:link w:val="BalloonText"/>
    <w:uiPriority w:val="99"/>
    <w:semiHidden/>
    <w:rsid w:val="00F81DA8"/>
    <w:rPr>
      <w:rFonts w:ascii="Tahoma" w:eastAsiaTheme="minorEastAsia" w:hAnsi="Tahoma" w:cs="Tahoma"/>
      <w:sz w:val="16"/>
      <w:szCs w:val="16"/>
    </w:rPr>
  </w:style>
  <w:style w:type="paragraph" w:styleId="NormalWeb">
    <w:name w:val="Normal (Web)"/>
    <w:basedOn w:val="Normal"/>
    <w:uiPriority w:val="99"/>
    <w:unhideWhenUsed/>
    <w:rsid w:val="00F779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79B4"/>
    <w:pPr>
      <w:ind w:left="720"/>
      <w:contextualSpacing/>
    </w:pPr>
  </w:style>
  <w:style w:type="paragraph" w:styleId="NoSpacing">
    <w:name w:val="No Spacing"/>
    <w:uiPriority w:val="99"/>
    <w:qFormat/>
    <w:rsid w:val="00565153"/>
    <w:rPr>
      <w:rFonts w:ascii="Times New Roman" w:eastAsia="Calibri" w:hAnsi="Times New Roman" w:cs="Times New Roman"/>
      <w:szCs w:val="22"/>
    </w:rPr>
  </w:style>
  <w:style w:type="paragraph" w:styleId="Caption">
    <w:name w:val="caption"/>
    <w:basedOn w:val="Normal"/>
    <w:next w:val="Normal"/>
    <w:uiPriority w:val="35"/>
    <w:unhideWhenUsed/>
    <w:qFormat/>
    <w:rsid w:val="0007044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B45"/>
    <w:rPr>
      <w:b/>
      <w:bCs/>
    </w:rPr>
  </w:style>
  <w:style w:type="character" w:styleId="Emphasis">
    <w:name w:val="Emphasis"/>
    <w:basedOn w:val="DefaultParagraphFont"/>
    <w:uiPriority w:val="20"/>
    <w:qFormat/>
    <w:rsid w:val="003B0B45"/>
    <w:rPr>
      <w:i/>
      <w:iCs/>
    </w:rPr>
  </w:style>
  <w:style w:type="paragraph" w:styleId="Header">
    <w:name w:val="header"/>
    <w:basedOn w:val="Normal"/>
    <w:link w:val="HeaderChar"/>
    <w:uiPriority w:val="99"/>
    <w:unhideWhenUsed/>
    <w:rsid w:val="00F81DA8"/>
    <w:pPr>
      <w:tabs>
        <w:tab w:val="center" w:pos="4320"/>
        <w:tab w:val="right" w:pos="8640"/>
      </w:tabs>
    </w:pPr>
  </w:style>
  <w:style w:type="character" w:customStyle="1" w:styleId="HeaderChar">
    <w:name w:val="Header Char"/>
    <w:basedOn w:val="DefaultParagraphFont"/>
    <w:link w:val="Header"/>
    <w:uiPriority w:val="99"/>
    <w:rsid w:val="00F81DA8"/>
    <w:rPr>
      <w:rFonts w:eastAsiaTheme="minorEastAsia"/>
    </w:rPr>
  </w:style>
  <w:style w:type="paragraph" w:styleId="Footer">
    <w:name w:val="footer"/>
    <w:basedOn w:val="Normal"/>
    <w:link w:val="FooterChar"/>
    <w:uiPriority w:val="99"/>
    <w:unhideWhenUsed/>
    <w:rsid w:val="00F81DA8"/>
    <w:pPr>
      <w:tabs>
        <w:tab w:val="center" w:pos="4320"/>
        <w:tab w:val="right" w:pos="8640"/>
      </w:tabs>
    </w:pPr>
  </w:style>
  <w:style w:type="character" w:customStyle="1" w:styleId="FooterChar">
    <w:name w:val="Footer Char"/>
    <w:basedOn w:val="DefaultParagraphFont"/>
    <w:link w:val="Footer"/>
    <w:uiPriority w:val="99"/>
    <w:rsid w:val="00F81DA8"/>
    <w:rPr>
      <w:rFonts w:eastAsiaTheme="minorEastAsia"/>
    </w:rPr>
  </w:style>
  <w:style w:type="character" w:styleId="Hyperlink">
    <w:name w:val="Hyperlink"/>
    <w:basedOn w:val="DefaultParagraphFont"/>
    <w:uiPriority w:val="99"/>
    <w:unhideWhenUsed/>
    <w:rsid w:val="00F81DA8"/>
    <w:rPr>
      <w:color w:val="0000FF" w:themeColor="hyperlink"/>
      <w:u w:val="single"/>
    </w:rPr>
  </w:style>
  <w:style w:type="character" w:customStyle="1" w:styleId="apple-converted-space">
    <w:name w:val="apple-converted-space"/>
    <w:basedOn w:val="DefaultParagraphFont"/>
    <w:rsid w:val="00F81DA8"/>
  </w:style>
  <w:style w:type="character" w:customStyle="1" w:styleId="aqj">
    <w:name w:val="aqj"/>
    <w:basedOn w:val="DefaultParagraphFont"/>
    <w:rsid w:val="00F81DA8"/>
  </w:style>
  <w:style w:type="paragraph" w:customStyle="1" w:styleId="Pa8">
    <w:name w:val="Pa8"/>
    <w:basedOn w:val="Normal"/>
    <w:next w:val="Normal"/>
    <w:uiPriority w:val="99"/>
    <w:rsid w:val="00F81DA8"/>
    <w:pPr>
      <w:autoSpaceDE w:val="0"/>
      <w:autoSpaceDN w:val="0"/>
      <w:adjustRightInd w:val="0"/>
      <w:spacing w:line="181" w:lineRule="atLeast"/>
    </w:pPr>
    <w:rPr>
      <w:rFonts w:ascii="BentonSans Regular" w:eastAsiaTheme="minorHAnsi" w:hAnsi="BentonSans Regular"/>
    </w:rPr>
  </w:style>
  <w:style w:type="paragraph" w:styleId="BalloonText">
    <w:name w:val="Balloon Text"/>
    <w:basedOn w:val="Normal"/>
    <w:link w:val="BalloonTextChar"/>
    <w:uiPriority w:val="99"/>
    <w:semiHidden/>
    <w:unhideWhenUsed/>
    <w:rsid w:val="00F81DA8"/>
    <w:rPr>
      <w:rFonts w:ascii="Tahoma" w:hAnsi="Tahoma" w:cs="Tahoma"/>
      <w:sz w:val="16"/>
      <w:szCs w:val="16"/>
    </w:rPr>
  </w:style>
  <w:style w:type="character" w:customStyle="1" w:styleId="BalloonTextChar">
    <w:name w:val="Balloon Text Char"/>
    <w:basedOn w:val="DefaultParagraphFont"/>
    <w:link w:val="BalloonText"/>
    <w:uiPriority w:val="99"/>
    <w:semiHidden/>
    <w:rsid w:val="00F81DA8"/>
    <w:rPr>
      <w:rFonts w:ascii="Tahoma" w:eastAsiaTheme="minorEastAsia" w:hAnsi="Tahoma" w:cs="Tahoma"/>
      <w:sz w:val="16"/>
      <w:szCs w:val="16"/>
    </w:rPr>
  </w:style>
  <w:style w:type="paragraph" w:styleId="NormalWeb">
    <w:name w:val="Normal (Web)"/>
    <w:basedOn w:val="Normal"/>
    <w:uiPriority w:val="99"/>
    <w:unhideWhenUsed/>
    <w:rsid w:val="00F779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79B4"/>
    <w:pPr>
      <w:ind w:left="720"/>
      <w:contextualSpacing/>
    </w:pPr>
  </w:style>
  <w:style w:type="paragraph" w:styleId="NoSpacing">
    <w:name w:val="No Spacing"/>
    <w:uiPriority w:val="99"/>
    <w:qFormat/>
    <w:rsid w:val="00565153"/>
    <w:rPr>
      <w:rFonts w:ascii="Times New Roman" w:eastAsia="Calibri" w:hAnsi="Times New Roman" w:cs="Times New Roman"/>
      <w:szCs w:val="22"/>
    </w:rPr>
  </w:style>
  <w:style w:type="paragraph" w:styleId="Caption">
    <w:name w:val="caption"/>
    <w:basedOn w:val="Normal"/>
    <w:next w:val="Normal"/>
    <w:uiPriority w:val="35"/>
    <w:unhideWhenUsed/>
    <w:qFormat/>
    <w:rsid w:val="0007044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947">
      <w:bodyDiv w:val="1"/>
      <w:marLeft w:val="0"/>
      <w:marRight w:val="0"/>
      <w:marTop w:val="0"/>
      <w:marBottom w:val="0"/>
      <w:divBdr>
        <w:top w:val="none" w:sz="0" w:space="0" w:color="auto"/>
        <w:left w:val="none" w:sz="0" w:space="0" w:color="auto"/>
        <w:bottom w:val="none" w:sz="0" w:space="0" w:color="auto"/>
        <w:right w:val="none" w:sz="0" w:space="0" w:color="auto"/>
      </w:divBdr>
    </w:div>
    <w:div w:id="550073396">
      <w:bodyDiv w:val="1"/>
      <w:marLeft w:val="0"/>
      <w:marRight w:val="0"/>
      <w:marTop w:val="0"/>
      <w:marBottom w:val="0"/>
      <w:divBdr>
        <w:top w:val="none" w:sz="0" w:space="0" w:color="auto"/>
        <w:left w:val="none" w:sz="0" w:space="0" w:color="auto"/>
        <w:bottom w:val="none" w:sz="0" w:space="0" w:color="auto"/>
        <w:right w:val="none" w:sz="0" w:space="0" w:color="auto"/>
      </w:divBdr>
    </w:div>
    <w:div w:id="888110759">
      <w:bodyDiv w:val="1"/>
      <w:marLeft w:val="0"/>
      <w:marRight w:val="0"/>
      <w:marTop w:val="0"/>
      <w:marBottom w:val="0"/>
      <w:divBdr>
        <w:top w:val="none" w:sz="0" w:space="0" w:color="auto"/>
        <w:left w:val="none" w:sz="0" w:space="0" w:color="auto"/>
        <w:bottom w:val="none" w:sz="0" w:space="0" w:color="auto"/>
        <w:right w:val="none" w:sz="0" w:space="0" w:color="auto"/>
      </w:divBdr>
    </w:div>
    <w:div w:id="911310024">
      <w:bodyDiv w:val="1"/>
      <w:marLeft w:val="0"/>
      <w:marRight w:val="0"/>
      <w:marTop w:val="0"/>
      <w:marBottom w:val="0"/>
      <w:divBdr>
        <w:top w:val="none" w:sz="0" w:space="0" w:color="auto"/>
        <w:left w:val="none" w:sz="0" w:space="0" w:color="auto"/>
        <w:bottom w:val="none" w:sz="0" w:space="0" w:color="auto"/>
        <w:right w:val="none" w:sz="0" w:space="0" w:color="auto"/>
      </w:divBdr>
    </w:div>
    <w:div w:id="1532763502">
      <w:bodyDiv w:val="1"/>
      <w:marLeft w:val="0"/>
      <w:marRight w:val="0"/>
      <w:marTop w:val="0"/>
      <w:marBottom w:val="0"/>
      <w:divBdr>
        <w:top w:val="none" w:sz="0" w:space="0" w:color="auto"/>
        <w:left w:val="none" w:sz="0" w:space="0" w:color="auto"/>
        <w:bottom w:val="none" w:sz="0" w:space="0" w:color="auto"/>
        <w:right w:val="none" w:sz="0" w:space="0" w:color="auto"/>
      </w:divBdr>
      <w:divsChild>
        <w:div w:id="859658392">
          <w:marLeft w:val="0"/>
          <w:marRight w:val="0"/>
          <w:marTop w:val="0"/>
          <w:marBottom w:val="0"/>
          <w:divBdr>
            <w:top w:val="none" w:sz="0" w:space="0" w:color="auto"/>
            <w:left w:val="none" w:sz="0" w:space="0" w:color="auto"/>
            <w:bottom w:val="none" w:sz="0" w:space="0" w:color="auto"/>
            <w:right w:val="none" w:sz="0" w:space="0" w:color="auto"/>
          </w:divBdr>
        </w:div>
        <w:div w:id="1635409633">
          <w:marLeft w:val="0"/>
          <w:marRight w:val="0"/>
          <w:marTop w:val="0"/>
          <w:marBottom w:val="0"/>
          <w:divBdr>
            <w:top w:val="none" w:sz="0" w:space="0" w:color="auto"/>
            <w:left w:val="none" w:sz="0" w:space="0" w:color="auto"/>
            <w:bottom w:val="none" w:sz="0" w:space="0" w:color="auto"/>
            <w:right w:val="none" w:sz="0" w:space="0" w:color="auto"/>
          </w:divBdr>
        </w:div>
        <w:div w:id="97333015">
          <w:marLeft w:val="0"/>
          <w:marRight w:val="0"/>
          <w:marTop w:val="0"/>
          <w:marBottom w:val="0"/>
          <w:divBdr>
            <w:top w:val="none" w:sz="0" w:space="0" w:color="auto"/>
            <w:left w:val="none" w:sz="0" w:space="0" w:color="auto"/>
            <w:bottom w:val="none" w:sz="0" w:space="0" w:color="auto"/>
            <w:right w:val="none" w:sz="0" w:space="0" w:color="auto"/>
          </w:divBdr>
        </w:div>
        <w:div w:id="284391051">
          <w:marLeft w:val="0"/>
          <w:marRight w:val="0"/>
          <w:marTop w:val="0"/>
          <w:marBottom w:val="0"/>
          <w:divBdr>
            <w:top w:val="none" w:sz="0" w:space="0" w:color="auto"/>
            <w:left w:val="none" w:sz="0" w:space="0" w:color="auto"/>
            <w:bottom w:val="none" w:sz="0" w:space="0" w:color="auto"/>
            <w:right w:val="none" w:sz="0" w:space="0" w:color="auto"/>
          </w:divBdr>
        </w:div>
        <w:div w:id="1546791244">
          <w:marLeft w:val="0"/>
          <w:marRight w:val="0"/>
          <w:marTop w:val="0"/>
          <w:marBottom w:val="0"/>
          <w:divBdr>
            <w:top w:val="none" w:sz="0" w:space="0" w:color="auto"/>
            <w:left w:val="none" w:sz="0" w:space="0" w:color="auto"/>
            <w:bottom w:val="none" w:sz="0" w:space="0" w:color="auto"/>
            <w:right w:val="none" w:sz="0" w:space="0" w:color="auto"/>
          </w:divBdr>
        </w:div>
        <w:div w:id="1515874050">
          <w:marLeft w:val="0"/>
          <w:marRight w:val="0"/>
          <w:marTop w:val="0"/>
          <w:marBottom w:val="0"/>
          <w:divBdr>
            <w:top w:val="none" w:sz="0" w:space="0" w:color="auto"/>
            <w:left w:val="none" w:sz="0" w:space="0" w:color="auto"/>
            <w:bottom w:val="none" w:sz="0" w:space="0" w:color="auto"/>
            <w:right w:val="none" w:sz="0" w:space="0" w:color="auto"/>
          </w:divBdr>
        </w:div>
        <w:div w:id="1850872367">
          <w:marLeft w:val="0"/>
          <w:marRight w:val="0"/>
          <w:marTop w:val="0"/>
          <w:marBottom w:val="0"/>
          <w:divBdr>
            <w:top w:val="none" w:sz="0" w:space="0" w:color="auto"/>
            <w:left w:val="none" w:sz="0" w:space="0" w:color="auto"/>
            <w:bottom w:val="none" w:sz="0" w:space="0" w:color="auto"/>
            <w:right w:val="none" w:sz="0" w:space="0" w:color="auto"/>
          </w:divBdr>
        </w:div>
        <w:div w:id="327943782">
          <w:marLeft w:val="0"/>
          <w:marRight w:val="0"/>
          <w:marTop w:val="0"/>
          <w:marBottom w:val="0"/>
          <w:divBdr>
            <w:top w:val="none" w:sz="0" w:space="0" w:color="auto"/>
            <w:left w:val="none" w:sz="0" w:space="0" w:color="auto"/>
            <w:bottom w:val="none" w:sz="0" w:space="0" w:color="auto"/>
            <w:right w:val="none" w:sz="0" w:space="0" w:color="auto"/>
          </w:divBdr>
        </w:div>
        <w:div w:id="2012103321">
          <w:marLeft w:val="0"/>
          <w:marRight w:val="0"/>
          <w:marTop w:val="0"/>
          <w:marBottom w:val="0"/>
          <w:divBdr>
            <w:top w:val="none" w:sz="0" w:space="0" w:color="auto"/>
            <w:left w:val="none" w:sz="0" w:space="0" w:color="auto"/>
            <w:bottom w:val="none" w:sz="0" w:space="0" w:color="auto"/>
            <w:right w:val="none" w:sz="0" w:space="0" w:color="auto"/>
          </w:divBdr>
        </w:div>
        <w:div w:id="66191640">
          <w:marLeft w:val="0"/>
          <w:marRight w:val="0"/>
          <w:marTop w:val="0"/>
          <w:marBottom w:val="0"/>
          <w:divBdr>
            <w:top w:val="none" w:sz="0" w:space="0" w:color="auto"/>
            <w:left w:val="none" w:sz="0" w:space="0" w:color="auto"/>
            <w:bottom w:val="none" w:sz="0" w:space="0" w:color="auto"/>
            <w:right w:val="none" w:sz="0" w:space="0" w:color="auto"/>
          </w:divBdr>
        </w:div>
        <w:div w:id="2060544445">
          <w:marLeft w:val="0"/>
          <w:marRight w:val="0"/>
          <w:marTop w:val="0"/>
          <w:marBottom w:val="0"/>
          <w:divBdr>
            <w:top w:val="none" w:sz="0" w:space="0" w:color="auto"/>
            <w:left w:val="none" w:sz="0" w:space="0" w:color="auto"/>
            <w:bottom w:val="none" w:sz="0" w:space="0" w:color="auto"/>
            <w:right w:val="none" w:sz="0" w:space="0" w:color="auto"/>
          </w:divBdr>
        </w:div>
        <w:div w:id="817570481">
          <w:marLeft w:val="0"/>
          <w:marRight w:val="0"/>
          <w:marTop w:val="0"/>
          <w:marBottom w:val="0"/>
          <w:divBdr>
            <w:top w:val="none" w:sz="0" w:space="0" w:color="auto"/>
            <w:left w:val="none" w:sz="0" w:space="0" w:color="auto"/>
            <w:bottom w:val="none" w:sz="0" w:space="0" w:color="auto"/>
            <w:right w:val="none" w:sz="0" w:space="0" w:color="auto"/>
          </w:divBdr>
        </w:div>
        <w:div w:id="209659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joseph@massmoca.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moca-fortytwo\data\Marketing\Press%20Releases\Live%20Events\FA14\massmoc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mailto:jjoseph@massmoca.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Melnick</dc:creator>
  <cp:lastModifiedBy>Julia Melnick</cp:lastModifiedBy>
  <cp:revision>15</cp:revision>
  <cp:lastPrinted>2014-11-04T22:01:00Z</cp:lastPrinted>
  <dcterms:created xsi:type="dcterms:W3CDTF">2014-10-20T20:44:00Z</dcterms:created>
  <dcterms:modified xsi:type="dcterms:W3CDTF">2014-11-04T22:07:00Z</dcterms:modified>
</cp:coreProperties>
</file>